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6E59B4" w14:textId="7A74BFE2" w:rsidR="00F329A4" w:rsidRPr="00F329A4" w:rsidRDefault="00F329A4" w:rsidP="00F329A4">
      <w:pPr>
        <w:spacing w:after="0" w:line="240" w:lineRule="auto"/>
        <w:ind w:hanging="360"/>
        <w:jc w:val="center"/>
        <w:rPr>
          <w:rFonts w:ascii="Times New Roman" w:hAnsi="Times New Roman"/>
          <w:b/>
          <w:bCs/>
          <w:sz w:val="24"/>
          <w:szCs w:val="24"/>
        </w:rPr>
      </w:pPr>
      <w:r w:rsidRPr="00F329A4">
        <w:rPr>
          <w:rFonts w:ascii="Times New Roman" w:hAnsi="Times New Roman"/>
          <w:b/>
          <w:bCs/>
          <w:sz w:val="24"/>
          <w:szCs w:val="24"/>
        </w:rPr>
        <w:t>RANCANGAN PEMBELAJARAN SEMESTER</w:t>
      </w:r>
    </w:p>
    <w:p w14:paraId="6BF24772" w14:textId="2C6932AD" w:rsidR="00F329A4" w:rsidRPr="00F329A4" w:rsidRDefault="00F329A4" w:rsidP="00F329A4">
      <w:pPr>
        <w:spacing w:after="0" w:line="240" w:lineRule="auto"/>
        <w:ind w:hanging="360"/>
        <w:jc w:val="center"/>
        <w:rPr>
          <w:rFonts w:ascii="Times New Roman" w:hAnsi="Times New Roman"/>
          <w:b/>
          <w:bCs/>
          <w:sz w:val="24"/>
          <w:szCs w:val="24"/>
        </w:rPr>
      </w:pPr>
      <w:r w:rsidRPr="00F329A4">
        <w:rPr>
          <w:rFonts w:ascii="Times New Roman" w:hAnsi="Times New Roman"/>
          <w:b/>
          <w:bCs/>
          <w:sz w:val="24"/>
          <w:szCs w:val="24"/>
        </w:rPr>
        <w:t xml:space="preserve">MATA KULIAH TEORI GOVERNANCE </w:t>
      </w:r>
    </w:p>
    <w:p w14:paraId="5AC9DA35" w14:textId="2E0AB75B" w:rsidR="00F329A4" w:rsidRPr="00F329A4" w:rsidRDefault="00F329A4" w:rsidP="00F329A4">
      <w:pPr>
        <w:spacing w:after="0" w:line="240" w:lineRule="auto"/>
        <w:ind w:hanging="360"/>
        <w:jc w:val="center"/>
        <w:rPr>
          <w:rFonts w:ascii="Times New Roman" w:hAnsi="Times New Roman"/>
          <w:b/>
          <w:bCs/>
          <w:sz w:val="24"/>
          <w:szCs w:val="24"/>
        </w:rPr>
      </w:pPr>
      <w:r w:rsidRPr="00F329A4">
        <w:rPr>
          <w:rFonts w:ascii="Times New Roman" w:hAnsi="Times New Roman"/>
          <w:b/>
          <w:bCs/>
          <w:sz w:val="24"/>
          <w:szCs w:val="24"/>
        </w:rPr>
        <w:t>SEMESTER GASAL 2020/2021</w:t>
      </w:r>
    </w:p>
    <w:p w14:paraId="6C28E84F" w14:textId="2DBDB96B" w:rsidR="00F329A4" w:rsidRPr="00F329A4" w:rsidRDefault="00F329A4" w:rsidP="00F329A4">
      <w:pPr>
        <w:spacing w:after="0" w:line="240" w:lineRule="auto"/>
        <w:ind w:hanging="360"/>
        <w:jc w:val="center"/>
        <w:rPr>
          <w:rFonts w:ascii="Times New Roman" w:hAnsi="Times New Roman"/>
          <w:b/>
          <w:bCs/>
          <w:sz w:val="20"/>
          <w:szCs w:val="20"/>
        </w:rPr>
      </w:pPr>
      <w:r w:rsidRPr="00F329A4">
        <w:rPr>
          <w:rFonts w:ascii="Times New Roman" w:hAnsi="Times New Roman"/>
          <w:b/>
          <w:bCs/>
          <w:sz w:val="20"/>
          <w:szCs w:val="20"/>
        </w:rPr>
        <w:t xml:space="preserve">PENGAMPU: YONATAN </w:t>
      </w:r>
      <w:proofErr w:type="gramStart"/>
      <w:r w:rsidRPr="00F329A4">
        <w:rPr>
          <w:rFonts w:ascii="Times New Roman" w:hAnsi="Times New Roman"/>
          <w:b/>
          <w:bCs/>
          <w:sz w:val="20"/>
          <w:szCs w:val="20"/>
        </w:rPr>
        <w:t>H.L</w:t>
      </w:r>
      <w:proofErr w:type="gramEnd"/>
      <w:r w:rsidRPr="00F329A4">
        <w:rPr>
          <w:rFonts w:ascii="Times New Roman" w:hAnsi="Times New Roman"/>
          <w:b/>
          <w:bCs/>
          <w:sz w:val="20"/>
          <w:szCs w:val="20"/>
        </w:rPr>
        <w:t xml:space="preserve"> LOPO, S.IP, M.A</w:t>
      </w:r>
    </w:p>
    <w:p w14:paraId="523DC556" w14:textId="77777777" w:rsidR="00F329A4" w:rsidRDefault="00F329A4" w:rsidP="00F329A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sv-SE"/>
        </w:rPr>
      </w:pPr>
    </w:p>
    <w:p w14:paraId="6EA19F34" w14:textId="77777777" w:rsidR="00F329A4" w:rsidRDefault="00F329A4" w:rsidP="00F329A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sv-SE"/>
        </w:rPr>
      </w:pPr>
    </w:p>
    <w:p w14:paraId="53E45043" w14:textId="77777777" w:rsidR="00F329A4" w:rsidRDefault="00F329A4" w:rsidP="00F329A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sv-SE"/>
        </w:rPr>
      </w:pPr>
    </w:p>
    <w:p w14:paraId="5781CCB5" w14:textId="77777777" w:rsidR="00F329A4" w:rsidRDefault="00F329A4" w:rsidP="00F329A4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  <w:lang w:val="sv-SE"/>
        </w:rPr>
      </w:pPr>
      <w:r w:rsidRPr="004B2EC1">
        <w:rPr>
          <w:rFonts w:ascii="Times New Roman" w:hAnsi="Times New Roman"/>
          <w:b/>
          <w:bCs/>
          <w:sz w:val="24"/>
          <w:szCs w:val="24"/>
          <w:lang w:val="sv-SE"/>
        </w:rPr>
        <w:t xml:space="preserve">PENGANTAR </w:t>
      </w:r>
    </w:p>
    <w:p w14:paraId="3082B73A" w14:textId="263DC1B5" w:rsidR="00F329A4" w:rsidRPr="00F329A4" w:rsidRDefault="00F329A4" w:rsidP="00F329A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sv-SE"/>
        </w:rPr>
      </w:pPr>
      <w:r w:rsidRPr="00F329A4">
        <w:rPr>
          <w:rFonts w:ascii="Times New Roman" w:hAnsi="Times New Roman"/>
          <w:sz w:val="24"/>
          <w:szCs w:val="24"/>
          <w:lang w:val="sv-SE"/>
        </w:rPr>
        <w:t>Governance telah menjadi wacana dominan dalam kajian politik dan pemerintahan</w:t>
      </w:r>
      <w:r w:rsidRPr="00F329A4">
        <w:rPr>
          <w:rFonts w:ascii="Times New Roman" w:hAnsi="Times New Roman"/>
          <w:sz w:val="24"/>
          <w:szCs w:val="24"/>
          <w:lang w:val="sv-SE"/>
        </w:rPr>
        <w:t xml:space="preserve">. </w:t>
      </w:r>
      <w:r w:rsidRPr="00F329A4">
        <w:rPr>
          <w:rFonts w:hAnsi="Arial" w:cstheme="minorBidi"/>
          <w:color w:val="000000" w:themeColor="text1"/>
          <w:sz w:val="24"/>
          <w:szCs w:val="24"/>
        </w:rPr>
        <w:t xml:space="preserve">Mata </w:t>
      </w:r>
      <w:r w:rsidRPr="00F329A4">
        <w:rPr>
          <w:rFonts w:hAnsi="Arial" w:cstheme="minorBidi"/>
          <w:color w:val="000000" w:themeColor="text1"/>
          <w:sz w:val="24"/>
          <w:szCs w:val="24"/>
          <w:lang w:val="id-ID"/>
        </w:rPr>
        <w:t xml:space="preserve">kuliah ini dirancang untuk mempersiapkan mahasiswa untuk memiliki pengetahuan yang utuh dan mendalam </w:t>
      </w:r>
      <w:r w:rsidRPr="00F329A4">
        <w:rPr>
          <w:rFonts w:hAnsi="Arial" w:cstheme="minorBidi"/>
          <w:i/>
          <w:iCs/>
          <w:color w:val="000000" w:themeColor="text1"/>
          <w:sz w:val="24"/>
          <w:szCs w:val="24"/>
        </w:rPr>
        <w:t>(</w:t>
      </w:r>
      <w:proofErr w:type="spellStart"/>
      <w:r w:rsidRPr="00F329A4">
        <w:rPr>
          <w:rFonts w:hAnsi="Arial" w:cstheme="minorBidi"/>
          <w:i/>
          <w:iCs/>
          <w:color w:val="000000" w:themeColor="text1"/>
          <w:sz w:val="24"/>
          <w:szCs w:val="24"/>
        </w:rPr>
        <w:t>toug</w:t>
      </w:r>
      <w:proofErr w:type="spellEnd"/>
      <w:r w:rsidRPr="00F329A4">
        <w:rPr>
          <w:rFonts w:hAnsi="Arial" w:cstheme="minorBidi"/>
          <w:i/>
          <w:iCs/>
          <w:color w:val="000000" w:themeColor="text1"/>
          <w:sz w:val="24"/>
          <w:szCs w:val="24"/>
          <w:lang w:val="id-ID"/>
        </w:rPr>
        <w:t>h</w:t>
      </w:r>
      <w:proofErr w:type="spellStart"/>
      <w:r w:rsidRPr="00F329A4">
        <w:rPr>
          <w:rFonts w:hAnsi="Arial" w:cstheme="minorBidi"/>
          <w:i/>
          <w:iCs/>
          <w:color w:val="000000" w:themeColor="text1"/>
          <w:sz w:val="24"/>
          <w:szCs w:val="24"/>
        </w:rPr>
        <w:t>tfull</w:t>
      </w:r>
      <w:proofErr w:type="spellEnd"/>
      <w:r w:rsidRPr="00F329A4">
        <w:rPr>
          <w:rFonts w:hAnsi="Arial" w:cstheme="minorBidi"/>
          <w:i/>
          <w:iCs/>
          <w:color w:val="000000" w:themeColor="text1"/>
          <w:sz w:val="24"/>
          <w:szCs w:val="24"/>
        </w:rPr>
        <w:t>)</w:t>
      </w:r>
      <w:r w:rsidRPr="00F329A4">
        <w:rPr>
          <w:rFonts w:hAnsi="Arial" w:cstheme="minorBidi"/>
          <w:color w:val="000000" w:themeColor="text1"/>
          <w:sz w:val="24"/>
          <w:szCs w:val="24"/>
        </w:rPr>
        <w:t xml:space="preserve"> </w:t>
      </w:r>
      <w:r w:rsidRPr="00F329A4">
        <w:rPr>
          <w:rFonts w:hAnsi="Arial" w:cstheme="minorBidi"/>
          <w:color w:val="000000" w:themeColor="text1"/>
          <w:sz w:val="24"/>
          <w:szCs w:val="24"/>
          <w:lang w:val="id-ID"/>
        </w:rPr>
        <w:t xml:space="preserve">tentang skope studi dan praktik </w:t>
      </w:r>
      <w:r w:rsidRPr="00F329A4">
        <w:rPr>
          <w:rFonts w:hAnsi="Arial" w:cstheme="minorBidi"/>
          <w:i/>
          <w:iCs/>
          <w:color w:val="000000" w:themeColor="text1"/>
          <w:sz w:val="24"/>
          <w:szCs w:val="24"/>
          <w:lang w:val="id-ID"/>
        </w:rPr>
        <w:t>governance</w:t>
      </w:r>
      <w:r w:rsidRPr="00F329A4">
        <w:rPr>
          <w:rFonts w:hAnsi="Arial" w:cstheme="minorBidi"/>
          <w:color w:val="000000" w:themeColor="text1"/>
          <w:sz w:val="24"/>
          <w:szCs w:val="24"/>
        </w:rPr>
        <w:t xml:space="preserve"> yang </w:t>
      </w:r>
      <w:proofErr w:type="spellStart"/>
      <w:r w:rsidRPr="00F329A4">
        <w:rPr>
          <w:rFonts w:hAnsi="Arial" w:cstheme="minorBidi"/>
          <w:color w:val="000000" w:themeColor="text1"/>
          <w:sz w:val="24"/>
          <w:szCs w:val="24"/>
        </w:rPr>
        <w:t>ada</w:t>
      </w:r>
      <w:proofErr w:type="spellEnd"/>
      <w:r w:rsidRPr="00F329A4">
        <w:rPr>
          <w:rFonts w:hAnsi="Arial" w:cstheme="minorBidi"/>
          <w:color w:val="000000" w:themeColor="text1"/>
          <w:sz w:val="24"/>
          <w:szCs w:val="24"/>
          <w:lang w:val="id-ID"/>
        </w:rPr>
        <w:t>. Di dalamnya akan dijelaskan pula tentang perubahan paradigmatik dan pergeseran konteks yang sangat dinamis. Tentu saja, dinamika tersebut dibayangkan seyogyanya bekerja dalam tata kelola pemerintahan yang demokratis.</w:t>
      </w:r>
      <w:r>
        <w:rPr>
          <w:rFonts w:ascii="Times New Roman" w:hAnsi="Times New Roman"/>
          <w:b/>
          <w:bCs/>
          <w:sz w:val="24"/>
          <w:szCs w:val="24"/>
          <w:lang w:val="sv-SE"/>
        </w:rPr>
        <w:t xml:space="preserve"> </w:t>
      </w:r>
      <w:r w:rsidRPr="00F329A4">
        <w:rPr>
          <w:rFonts w:hAnsi="Arial" w:cstheme="minorBidi"/>
          <w:color w:val="000000" w:themeColor="text1"/>
          <w:sz w:val="24"/>
          <w:szCs w:val="24"/>
          <w:lang w:val="id-ID"/>
        </w:rPr>
        <w:t>Namun demikian, kuliah ini juga berusaha ingin menjelaskan kompleksitas pengelolaan pemerintahan itu sendiri dan tantangan-tantangan baru yang mesti dijawab oleh studi politik dan pemerintahan kontemporer. Dengan cara semacam ini maka mahasiswa dibayangkan akan memiliki kemampuan analitis untuk melihat dinamika tata kelola pemerintahan di Indonesia.</w:t>
      </w:r>
    </w:p>
    <w:p w14:paraId="0BFF20BD" w14:textId="21BBF162" w:rsidR="00F329A4" w:rsidRPr="00B00667" w:rsidRDefault="00F329A4" w:rsidP="00F329A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597B545" w14:textId="77777777" w:rsidR="00F329A4" w:rsidRPr="00AD55D8" w:rsidRDefault="00F329A4" w:rsidP="00F329A4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14:paraId="3DADFE55" w14:textId="609DCF46" w:rsidR="00F329A4" w:rsidRDefault="00F329A4" w:rsidP="00F329A4">
      <w:pPr>
        <w:pStyle w:val="ListParagraph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de-DE"/>
        </w:rPr>
      </w:pPr>
      <w:r>
        <w:rPr>
          <w:rFonts w:ascii="Times New Roman" w:hAnsi="Times New Roman"/>
          <w:b/>
          <w:sz w:val="24"/>
          <w:szCs w:val="24"/>
          <w:lang w:val="de-DE"/>
        </w:rPr>
        <w:t xml:space="preserve">RUANG LINGKUP </w:t>
      </w:r>
      <w:r w:rsidRPr="002220EE">
        <w:rPr>
          <w:rFonts w:ascii="Times New Roman" w:hAnsi="Times New Roman"/>
          <w:b/>
          <w:sz w:val="24"/>
          <w:szCs w:val="24"/>
          <w:lang w:val="de-DE"/>
        </w:rPr>
        <w:t>MATERI</w:t>
      </w:r>
    </w:p>
    <w:p w14:paraId="2423E4DB" w14:textId="2623923D" w:rsidR="00F329A4" w:rsidRPr="00F329A4" w:rsidRDefault="00F329A4" w:rsidP="00F329A4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de-DE"/>
        </w:rPr>
      </w:pPr>
      <w:r w:rsidRPr="00F329A4">
        <w:rPr>
          <w:rFonts w:ascii="Times New Roman" w:hAnsi="Times New Roman"/>
          <w:bCs/>
          <w:sz w:val="24"/>
          <w:szCs w:val="24"/>
        </w:rPr>
        <w:t xml:space="preserve">Kajian </w:t>
      </w:r>
      <w:proofErr w:type="spellStart"/>
      <w:r w:rsidRPr="00F329A4">
        <w:rPr>
          <w:rFonts w:ascii="Times New Roman" w:hAnsi="Times New Roman"/>
          <w:bCs/>
          <w:sz w:val="24"/>
          <w:szCs w:val="24"/>
        </w:rPr>
        <w:t>mata</w:t>
      </w:r>
      <w:proofErr w:type="spellEnd"/>
      <w:r w:rsidRPr="00F329A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329A4">
        <w:rPr>
          <w:rFonts w:ascii="Times New Roman" w:hAnsi="Times New Roman"/>
          <w:bCs/>
          <w:sz w:val="24"/>
          <w:szCs w:val="24"/>
        </w:rPr>
        <w:t>kuliah</w:t>
      </w:r>
      <w:proofErr w:type="spellEnd"/>
      <w:r w:rsidRPr="00F329A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329A4">
        <w:rPr>
          <w:rFonts w:ascii="Times New Roman" w:hAnsi="Times New Roman"/>
          <w:bCs/>
          <w:sz w:val="24"/>
          <w:szCs w:val="24"/>
        </w:rPr>
        <w:t>Teori</w:t>
      </w:r>
      <w:proofErr w:type="spellEnd"/>
      <w:r w:rsidRPr="00F329A4">
        <w:rPr>
          <w:rFonts w:ascii="Times New Roman" w:hAnsi="Times New Roman"/>
          <w:bCs/>
          <w:sz w:val="24"/>
          <w:szCs w:val="24"/>
        </w:rPr>
        <w:t xml:space="preserve"> Governance </w:t>
      </w:r>
      <w:proofErr w:type="spellStart"/>
      <w:r w:rsidRPr="00F329A4">
        <w:rPr>
          <w:rFonts w:ascii="Times New Roman" w:hAnsi="Times New Roman"/>
          <w:bCs/>
          <w:sz w:val="24"/>
          <w:szCs w:val="24"/>
        </w:rPr>
        <w:t>meliputi</w:t>
      </w:r>
      <w:proofErr w:type="spellEnd"/>
      <w:r w:rsidRPr="00F329A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329A4">
        <w:rPr>
          <w:rFonts w:ascii="Times New Roman" w:hAnsi="Times New Roman"/>
          <w:bCs/>
          <w:sz w:val="24"/>
          <w:szCs w:val="24"/>
        </w:rPr>
        <w:t>empat</w:t>
      </w:r>
      <w:proofErr w:type="spellEnd"/>
      <w:r w:rsidRPr="00F329A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329A4">
        <w:rPr>
          <w:rFonts w:ascii="Times New Roman" w:hAnsi="Times New Roman"/>
          <w:bCs/>
          <w:sz w:val="24"/>
          <w:szCs w:val="24"/>
        </w:rPr>
        <w:t>tema</w:t>
      </w:r>
      <w:proofErr w:type="spellEnd"/>
      <w:r w:rsidRPr="00F329A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329A4">
        <w:rPr>
          <w:rFonts w:ascii="Times New Roman" w:hAnsi="Times New Roman"/>
          <w:bCs/>
          <w:sz w:val="24"/>
          <w:szCs w:val="24"/>
        </w:rPr>
        <w:t>utama</w:t>
      </w:r>
      <w:proofErr w:type="spellEnd"/>
      <w:r w:rsidRPr="00F329A4">
        <w:rPr>
          <w:rFonts w:ascii="Times New Roman" w:hAnsi="Times New Roman"/>
          <w:bCs/>
          <w:sz w:val="24"/>
          <w:szCs w:val="24"/>
        </w:rPr>
        <w:t xml:space="preserve">: </w:t>
      </w:r>
    </w:p>
    <w:p w14:paraId="100F5956" w14:textId="77777777" w:rsidR="00F329A4" w:rsidRPr="00F329A4" w:rsidRDefault="00F329A4" w:rsidP="00F329A4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bCs/>
          <w:sz w:val="24"/>
          <w:szCs w:val="24"/>
          <w:lang w:val="en-ID"/>
        </w:rPr>
      </w:pPr>
      <w:proofErr w:type="spellStart"/>
      <w:r w:rsidRPr="00F329A4">
        <w:rPr>
          <w:rFonts w:ascii="Times New Roman" w:hAnsi="Times New Roman"/>
          <w:bCs/>
          <w:sz w:val="24"/>
          <w:szCs w:val="24"/>
        </w:rPr>
        <w:t>Konsep</w:t>
      </w:r>
      <w:proofErr w:type="spellEnd"/>
      <w:r w:rsidRPr="00F329A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329A4">
        <w:rPr>
          <w:rFonts w:ascii="Times New Roman" w:hAnsi="Times New Roman"/>
          <w:bCs/>
          <w:sz w:val="24"/>
          <w:szCs w:val="24"/>
        </w:rPr>
        <w:t>dasar</w:t>
      </w:r>
      <w:proofErr w:type="spellEnd"/>
      <w:r w:rsidRPr="00F329A4">
        <w:rPr>
          <w:rFonts w:ascii="Times New Roman" w:hAnsi="Times New Roman"/>
          <w:bCs/>
          <w:sz w:val="24"/>
          <w:szCs w:val="24"/>
        </w:rPr>
        <w:t xml:space="preserve"> Governance </w:t>
      </w:r>
      <w:proofErr w:type="spellStart"/>
      <w:r w:rsidRPr="00F329A4">
        <w:rPr>
          <w:rFonts w:ascii="Times New Roman" w:hAnsi="Times New Roman"/>
          <w:bCs/>
          <w:sz w:val="24"/>
          <w:szCs w:val="24"/>
        </w:rPr>
        <w:t>sebagai</w:t>
      </w:r>
      <w:proofErr w:type="spellEnd"/>
      <w:r w:rsidRPr="00F329A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329A4">
        <w:rPr>
          <w:rFonts w:ascii="Times New Roman" w:hAnsi="Times New Roman"/>
          <w:bCs/>
          <w:sz w:val="24"/>
          <w:szCs w:val="24"/>
        </w:rPr>
        <w:t>perspektif</w:t>
      </w:r>
      <w:proofErr w:type="spellEnd"/>
      <w:r w:rsidRPr="00F329A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329A4">
        <w:rPr>
          <w:rFonts w:ascii="Times New Roman" w:hAnsi="Times New Roman"/>
          <w:bCs/>
          <w:sz w:val="24"/>
          <w:szCs w:val="24"/>
        </w:rPr>
        <w:t>dasar</w:t>
      </w:r>
      <w:proofErr w:type="spellEnd"/>
      <w:r w:rsidRPr="00F329A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329A4">
        <w:rPr>
          <w:rFonts w:ascii="Times New Roman" w:hAnsi="Times New Roman"/>
          <w:bCs/>
          <w:sz w:val="24"/>
          <w:szCs w:val="24"/>
        </w:rPr>
        <w:t>pengelolaan</w:t>
      </w:r>
      <w:proofErr w:type="spellEnd"/>
      <w:r w:rsidRPr="00F329A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329A4">
        <w:rPr>
          <w:rFonts w:ascii="Times New Roman" w:hAnsi="Times New Roman"/>
          <w:bCs/>
          <w:sz w:val="24"/>
          <w:szCs w:val="24"/>
        </w:rPr>
        <w:t>urusan</w:t>
      </w:r>
      <w:proofErr w:type="spellEnd"/>
      <w:r w:rsidRPr="00F329A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329A4">
        <w:rPr>
          <w:rFonts w:ascii="Times New Roman" w:hAnsi="Times New Roman"/>
          <w:bCs/>
          <w:sz w:val="24"/>
          <w:szCs w:val="24"/>
        </w:rPr>
        <w:t>publik</w:t>
      </w:r>
      <w:proofErr w:type="spellEnd"/>
      <w:r w:rsidRPr="00F329A4">
        <w:rPr>
          <w:rFonts w:ascii="Times New Roman" w:hAnsi="Times New Roman"/>
          <w:bCs/>
          <w:sz w:val="24"/>
          <w:szCs w:val="24"/>
        </w:rPr>
        <w:t xml:space="preserve"> </w:t>
      </w:r>
    </w:p>
    <w:p w14:paraId="37E2FF6D" w14:textId="77777777" w:rsidR="00F329A4" w:rsidRPr="00F329A4" w:rsidRDefault="00F329A4" w:rsidP="00F329A4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bCs/>
          <w:sz w:val="24"/>
          <w:szCs w:val="24"/>
          <w:lang w:val="en-ID"/>
        </w:rPr>
      </w:pPr>
      <w:proofErr w:type="spellStart"/>
      <w:r w:rsidRPr="00F329A4">
        <w:rPr>
          <w:rFonts w:ascii="Times New Roman" w:hAnsi="Times New Roman"/>
          <w:bCs/>
          <w:sz w:val="24"/>
          <w:szCs w:val="24"/>
        </w:rPr>
        <w:t>Berbagai</w:t>
      </w:r>
      <w:proofErr w:type="spellEnd"/>
      <w:r w:rsidRPr="00F329A4">
        <w:rPr>
          <w:rFonts w:ascii="Times New Roman" w:hAnsi="Times New Roman"/>
          <w:bCs/>
          <w:sz w:val="24"/>
          <w:szCs w:val="24"/>
        </w:rPr>
        <w:t xml:space="preserve"> model Governance: Negara, Pasar dan Masyarakat</w:t>
      </w:r>
    </w:p>
    <w:p w14:paraId="1A6DC181" w14:textId="77777777" w:rsidR="00F329A4" w:rsidRPr="00F329A4" w:rsidRDefault="00F329A4" w:rsidP="00F329A4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bCs/>
          <w:sz w:val="24"/>
          <w:szCs w:val="24"/>
          <w:lang w:val="en-ID"/>
        </w:rPr>
      </w:pPr>
      <w:r w:rsidRPr="00F329A4">
        <w:rPr>
          <w:rFonts w:ascii="Times New Roman" w:hAnsi="Times New Roman"/>
          <w:bCs/>
          <w:sz w:val="24"/>
          <w:szCs w:val="24"/>
        </w:rPr>
        <w:t xml:space="preserve">Inter </w:t>
      </w:r>
      <w:proofErr w:type="spellStart"/>
      <w:r w:rsidRPr="00F329A4">
        <w:rPr>
          <w:rFonts w:ascii="Times New Roman" w:hAnsi="Times New Roman"/>
          <w:bCs/>
          <w:sz w:val="24"/>
          <w:szCs w:val="24"/>
        </w:rPr>
        <w:t>relasi</w:t>
      </w:r>
      <w:proofErr w:type="spellEnd"/>
      <w:r w:rsidRPr="00F329A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329A4">
        <w:rPr>
          <w:rFonts w:ascii="Times New Roman" w:hAnsi="Times New Roman"/>
          <w:bCs/>
          <w:sz w:val="24"/>
          <w:szCs w:val="24"/>
        </w:rPr>
        <w:t>kekuasaan</w:t>
      </w:r>
      <w:proofErr w:type="spellEnd"/>
      <w:r w:rsidRPr="00F329A4">
        <w:rPr>
          <w:rFonts w:ascii="Times New Roman" w:hAnsi="Times New Roman"/>
          <w:bCs/>
          <w:sz w:val="24"/>
          <w:szCs w:val="24"/>
        </w:rPr>
        <w:t xml:space="preserve"> </w:t>
      </w:r>
      <w:r w:rsidRPr="00F329A4">
        <w:rPr>
          <w:rFonts w:ascii="Times New Roman" w:hAnsi="Times New Roman"/>
          <w:bCs/>
          <w:i/>
          <w:iCs/>
          <w:sz w:val="24"/>
          <w:szCs w:val="24"/>
        </w:rPr>
        <w:t>di masing-masing</w:t>
      </w:r>
      <w:r w:rsidRPr="00F329A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329A4">
        <w:rPr>
          <w:rFonts w:ascii="Times New Roman" w:hAnsi="Times New Roman"/>
          <w:bCs/>
          <w:sz w:val="24"/>
          <w:szCs w:val="24"/>
        </w:rPr>
        <w:t>ranah</w:t>
      </w:r>
      <w:proofErr w:type="spellEnd"/>
      <w:r w:rsidRPr="00F329A4">
        <w:rPr>
          <w:rFonts w:ascii="Times New Roman" w:hAnsi="Times New Roman"/>
          <w:bCs/>
          <w:sz w:val="24"/>
          <w:szCs w:val="24"/>
        </w:rPr>
        <w:t xml:space="preserve"> Governance</w:t>
      </w:r>
    </w:p>
    <w:p w14:paraId="7FA54195" w14:textId="1B99776E" w:rsidR="00F329A4" w:rsidRPr="00F329A4" w:rsidRDefault="00F329A4" w:rsidP="00F329A4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bCs/>
          <w:sz w:val="24"/>
          <w:szCs w:val="24"/>
          <w:lang w:val="en-ID"/>
        </w:rPr>
      </w:pPr>
      <w:r w:rsidRPr="00F329A4">
        <w:rPr>
          <w:rFonts w:ascii="Times New Roman" w:hAnsi="Times New Roman"/>
          <w:bCs/>
          <w:sz w:val="24"/>
          <w:szCs w:val="24"/>
        </w:rPr>
        <w:t xml:space="preserve">Inter </w:t>
      </w:r>
      <w:proofErr w:type="spellStart"/>
      <w:r w:rsidRPr="00F329A4">
        <w:rPr>
          <w:rFonts w:ascii="Times New Roman" w:hAnsi="Times New Roman"/>
          <w:bCs/>
          <w:sz w:val="24"/>
          <w:szCs w:val="24"/>
        </w:rPr>
        <w:t>relasi</w:t>
      </w:r>
      <w:proofErr w:type="spellEnd"/>
      <w:r w:rsidRPr="00F329A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329A4">
        <w:rPr>
          <w:rFonts w:ascii="Times New Roman" w:hAnsi="Times New Roman"/>
          <w:bCs/>
          <w:sz w:val="24"/>
          <w:szCs w:val="24"/>
        </w:rPr>
        <w:t>kekuasaan</w:t>
      </w:r>
      <w:proofErr w:type="spellEnd"/>
      <w:r w:rsidRPr="00F329A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329A4">
        <w:rPr>
          <w:rFonts w:ascii="Times New Roman" w:hAnsi="Times New Roman"/>
          <w:bCs/>
          <w:i/>
          <w:iCs/>
          <w:sz w:val="24"/>
          <w:szCs w:val="24"/>
        </w:rPr>
        <w:t>antar</w:t>
      </w:r>
      <w:proofErr w:type="spellEnd"/>
      <w:r w:rsidRPr="00F329A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329A4">
        <w:rPr>
          <w:rFonts w:ascii="Times New Roman" w:hAnsi="Times New Roman"/>
          <w:bCs/>
          <w:sz w:val="24"/>
          <w:szCs w:val="24"/>
        </w:rPr>
        <w:t>ranah</w:t>
      </w:r>
      <w:proofErr w:type="spellEnd"/>
      <w:r w:rsidRPr="00F329A4">
        <w:rPr>
          <w:rFonts w:ascii="Times New Roman" w:hAnsi="Times New Roman"/>
          <w:bCs/>
          <w:sz w:val="24"/>
          <w:szCs w:val="24"/>
        </w:rPr>
        <w:t xml:space="preserve"> Governance </w:t>
      </w:r>
      <w:proofErr w:type="spellStart"/>
      <w:r w:rsidRPr="00F329A4">
        <w:rPr>
          <w:rFonts w:ascii="Times New Roman" w:hAnsi="Times New Roman"/>
          <w:bCs/>
          <w:sz w:val="24"/>
          <w:szCs w:val="24"/>
        </w:rPr>
        <w:t>dalam</w:t>
      </w:r>
      <w:proofErr w:type="spellEnd"/>
      <w:r w:rsidRPr="00F329A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329A4">
        <w:rPr>
          <w:rFonts w:ascii="Times New Roman" w:hAnsi="Times New Roman"/>
          <w:bCs/>
          <w:sz w:val="24"/>
          <w:szCs w:val="24"/>
        </w:rPr>
        <w:t>kontestasi</w:t>
      </w:r>
      <w:proofErr w:type="spellEnd"/>
      <w:r w:rsidRPr="00F329A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329A4">
        <w:rPr>
          <w:rFonts w:ascii="Times New Roman" w:hAnsi="Times New Roman"/>
          <w:bCs/>
          <w:sz w:val="24"/>
          <w:szCs w:val="24"/>
        </w:rPr>
        <w:t>urusan</w:t>
      </w:r>
      <w:proofErr w:type="spellEnd"/>
      <w:r w:rsidRPr="00F329A4">
        <w:rPr>
          <w:rFonts w:ascii="Times New Roman" w:hAnsi="Times New Roman"/>
          <w:bCs/>
          <w:sz w:val="24"/>
          <w:szCs w:val="24"/>
        </w:rPr>
        <w:t xml:space="preserve"> </w:t>
      </w:r>
      <w:r w:rsidRPr="00F329A4">
        <w:rPr>
          <w:rFonts w:ascii="Times New Roman" w:hAnsi="Times New Roman"/>
          <w:bCs/>
          <w:sz w:val="24"/>
          <w:szCs w:val="24"/>
        </w:rPr>
        <w:t>public</w:t>
      </w:r>
    </w:p>
    <w:p w14:paraId="3BC8619D" w14:textId="01A5014C" w:rsidR="00F329A4" w:rsidRPr="00F329A4" w:rsidRDefault="00F329A4" w:rsidP="00F329A4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bCs/>
          <w:sz w:val="24"/>
          <w:szCs w:val="24"/>
          <w:lang w:val="en-ID"/>
        </w:rPr>
      </w:pPr>
      <w:proofErr w:type="spellStart"/>
      <w:r w:rsidRPr="00F329A4">
        <w:rPr>
          <w:rFonts w:ascii="Times New Roman" w:hAnsi="Times New Roman"/>
          <w:bCs/>
          <w:sz w:val="24"/>
          <w:szCs w:val="24"/>
        </w:rPr>
        <w:t>Berbagai</w:t>
      </w:r>
      <w:proofErr w:type="spellEnd"/>
      <w:r w:rsidRPr="00F329A4">
        <w:rPr>
          <w:rFonts w:ascii="Times New Roman" w:hAnsi="Times New Roman"/>
          <w:bCs/>
          <w:sz w:val="24"/>
          <w:szCs w:val="24"/>
        </w:rPr>
        <w:t xml:space="preserve"> Kajian </w:t>
      </w:r>
      <w:proofErr w:type="spellStart"/>
      <w:r w:rsidRPr="00F329A4">
        <w:rPr>
          <w:rFonts w:ascii="Times New Roman" w:hAnsi="Times New Roman"/>
          <w:bCs/>
          <w:sz w:val="24"/>
          <w:szCs w:val="24"/>
        </w:rPr>
        <w:t>kritis</w:t>
      </w:r>
      <w:proofErr w:type="spellEnd"/>
      <w:r w:rsidRPr="00F329A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329A4">
        <w:rPr>
          <w:rFonts w:ascii="Times New Roman" w:hAnsi="Times New Roman"/>
          <w:bCs/>
          <w:sz w:val="24"/>
          <w:szCs w:val="24"/>
        </w:rPr>
        <w:t>atas</w:t>
      </w:r>
      <w:proofErr w:type="spellEnd"/>
      <w:r w:rsidRPr="00F329A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329A4">
        <w:rPr>
          <w:rFonts w:ascii="Times New Roman" w:hAnsi="Times New Roman"/>
          <w:bCs/>
          <w:sz w:val="24"/>
          <w:szCs w:val="24"/>
        </w:rPr>
        <w:t>Konsep</w:t>
      </w:r>
      <w:proofErr w:type="spellEnd"/>
      <w:r w:rsidRPr="00F329A4">
        <w:rPr>
          <w:rFonts w:ascii="Times New Roman" w:hAnsi="Times New Roman"/>
          <w:bCs/>
          <w:sz w:val="24"/>
          <w:szCs w:val="24"/>
        </w:rPr>
        <w:t xml:space="preserve"> dan </w:t>
      </w:r>
      <w:proofErr w:type="spellStart"/>
      <w:r w:rsidRPr="00F329A4">
        <w:rPr>
          <w:rFonts w:ascii="Times New Roman" w:hAnsi="Times New Roman"/>
          <w:bCs/>
          <w:sz w:val="24"/>
          <w:szCs w:val="24"/>
        </w:rPr>
        <w:t>Praktik</w:t>
      </w:r>
      <w:proofErr w:type="spellEnd"/>
      <w:r w:rsidRPr="00F329A4">
        <w:rPr>
          <w:rFonts w:ascii="Times New Roman" w:hAnsi="Times New Roman"/>
          <w:bCs/>
          <w:sz w:val="24"/>
          <w:szCs w:val="24"/>
        </w:rPr>
        <w:t xml:space="preserve"> Governance </w:t>
      </w:r>
    </w:p>
    <w:p w14:paraId="7A197239" w14:textId="77777777" w:rsidR="00F329A4" w:rsidRPr="00AD55D8" w:rsidRDefault="00F329A4" w:rsidP="00F329A4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de-DE"/>
        </w:rPr>
      </w:pPr>
    </w:p>
    <w:p w14:paraId="5DC4F6CF" w14:textId="77777777" w:rsidR="00F329A4" w:rsidRPr="002220EE" w:rsidRDefault="00F329A4" w:rsidP="00F329A4">
      <w:pPr>
        <w:pStyle w:val="ListParagraph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en-ID"/>
        </w:rPr>
      </w:pPr>
      <w:r w:rsidRPr="002220EE">
        <w:rPr>
          <w:rFonts w:ascii="Times New Roman" w:hAnsi="Times New Roman"/>
          <w:b/>
          <w:sz w:val="24"/>
          <w:szCs w:val="24"/>
          <w:lang w:val="id-ID"/>
        </w:rPr>
        <w:t>METODE</w:t>
      </w:r>
    </w:p>
    <w:p w14:paraId="112D50DE" w14:textId="1C1443FF" w:rsidR="00F329A4" w:rsidRPr="004C112A" w:rsidRDefault="00F329A4" w:rsidP="00F329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6720">
        <w:rPr>
          <w:rFonts w:ascii="Times New Roman" w:hAnsi="Times New Roman"/>
          <w:sz w:val="24"/>
          <w:szCs w:val="24"/>
          <w:lang w:val="id-ID"/>
        </w:rPr>
        <w:t>Mata kuliah ini menggunakan kombinasi dari berbagai metode, yaitu metode ceramah (</w:t>
      </w:r>
      <w:r w:rsidRPr="001C6720">
        <w:rPr>
          <w:rFonts w:ascii="Times New Roman" w:hAnsi="Times New Roman"/>
          <w:i/>
          <w:sz w:val="24"/>
          <w:szCs w:val="24"/>
          <w:lang w:val="id-ID"/>
        </w:rPr>
        <w:t>lecturing</w:t>
      </w:r>
      <w:r w:rsidRPr="001C6720">
        <w:rPr>
          <w:rFonts w:ascii="Times New Roman" w:hAnsi="Times New Roman"/>
          <w:sz w:val="24"/>
          <w:szCs w:val="24"/>
          <w:lang w:val="id-ID"/>
        </w:rPr>
        <w:t xml:space="preserve">) dan diskusi. </w:t>
      </w:r>
      <w:proofErr w:type="spellStart"/>
      <w:r w:rsidRPr="001C6720">
        <w:rPr>
          <w:rFonts w:ascii="Times New Roman" w:hAnsi="Times New Roman"/>
          <w:sz w:val="24"/>
          <w:szCs w:val="24"/>
        </w:rPr>
        <w:t>Semua</w:t>
      </w:r>
      <w:proofErr w:type="spellEnd"/>
      <w:r w:rsidRPr="001C67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720">
        <w:rPr>
          <w:rFonts w:ascii="Times New Roman" w:hAnsi="Times New Roman"/>
          <w:sz w:val="24"/>
          <w:szCs w:val="24"/>
        </w:rPr>
        <w:t>metode</w:t>
      </w:r>
      <w:proofErr w:type="spellEnd"/>
      <w:r w:rsidRPr="001C67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720">
        <w:rPr>
          <w:rFonts w:ascii="Times New Roman" w:hAnsi="Times New Roman"/>
          <w:sz w:val="24"/>
          <w:szCs w:val="24"/>
        </w:rPr>
        <w:t>ini</w:t>
      </w:r>
      <w:proofErr w:type="spellEnd"/>
      <w:r w:rsidRPr="001C67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720">
        <w:rPr>
          <w:rFonts w:ascii="Times New Roman" w:hAnsi="Times New Roman"/>
          <w:sz w:val="24"/>
          <w:szCs w:val="24"/>
        </w:rPr>
        <w:t>diarahkah</w:t>
      </w:r>
      <w:proofErr w:type="spellEnd"/>
      <w:r w:rsidRPr="001C6720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Pr="001C6720">
        <w:rPr>
          <w:rFonts w:ascii="Times New Roman" w:hAnsi="Times New Roman"/>
          <w:sz w:val="24"/>
          <w:szCs w:val="24"/>
        </w:rPr>
        <w:t>prinsip</w:t>
      </w:r>
      <w:proofErr w:type="spellEnd"/>
      <w:r w:rsidRPr="001C6720">
        <w:rPr>
          <w:rFonts w:ascii="Times New Roman" w:hAnsi="Times New Roman"/>
          <w:sz w:val="24"/>
          <w:szCs w:val="24"/>
        </w:rPr>
        <w:t xml:space="preserve"> </w:t>
      </w:r>
      <w:r w:rsidRPr="001C6720">
        <w:rPr>
          <w:rFonts w:ascii="Times New Roman" w:hAnsi="Times New Roman"/>
          <w:i/>
          <w:sz w:val="24"/>
          <w:szCs w:val="24"/>
        </w:rPr>
        <w:t>student-</w:t>
      </w:r>
      <w:proofErr w:type="spellStart"/>
      <w:r w:rsidRPr="001C6720">
        <w:rPr>
          <w:rFonts w:ascii="Times New Roman" w:hAnsi="Times New Roman"/>
          <w:i/>
          <w:sz w:val="24"/>
          <w:szCs w:val="24"/>
        </w:rPr>
        <w:t>centered</w:t>
      </w:r>
      <w:proofErr w:type="spellEnd"/>
      <w:r w:rsidRPr="001C6720">
        <w:rPr>
          <w:rFonts w:ascii="Times New Roman" w:hAnsi="Times New Roman"/>
          <w:i/>
          <w:sz w:val="24"/>
          <w:szCs w:val="24"/>
        </w:rPr>
        <w:t xml:space="preserve"> learning</w:t>
      </w:r>
      <w:r w:rsidRPr="001C6720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1C6720">
        <w:rPr>
          <w:rFonts w:ascii="Times New Roman" w:hAnsi="Times New Roman"/>
          <w:sz w:val="24"/>
          <w:szCs w:val="24"/>
        </w:rPr>
        <w:t>menuntut</w:t>
      </w:r>
      <w:proofErr w:type="spellEnd"/>
      <w:r w:rsidRPr="001C67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720">
        <w:rPr>
          <w:rFonts w:ascii="Times New Roman" w:hAnsi="Times New Roman"/>
          <w:sz w:val="24"/>
          <w:szCs w:val="24"/>
        </w:rPr>
        <w:t>peran</w:t>
      </w:r>
      <w:proofErr w:type="spellEnd"/>
      <w:r w:rsidRPr="001C67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720">
        <w:rPr>
          <w:rFonts w:ascii="Times New Roman" w:hAnsi="Times New Roman"/>
          <w:sz w:val="24"/>
          <w:szCs w:val="24"/>
        </w:rPr>
        <w:t>aktif</w:t>
      </w:r>
      <w:proofErr w:type="spellEnd"/>
      <w:r w:rsidRPr="001C6720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1C6720">
        <w:rPr>
          <w:rFonts w:ascii="Times New Roman" w:hAnsi="Times New Roman"/>
          <w:sz w:val="24"/>
          <w:szCs w:val="24"/>
        </w:rPr>
        <w:t>kemandirian</w:t>
      </w:r>
      <w:proofErr w:type="spellEnd"/>
      <w:r w:rsidRPr="001C67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720">
        <w:rPr>
          <w:rFonts w:ascii="Times New Roman" w:hAnsi="Times New Roman"/>
          <w:sz w:val="24"/>
          <w:szCs w:val="24"/>
        </w:rPr>
        <w:t>mahasiswa</w:t>
      </w:r>
      <w:proofErr w:type="spellEnd"/>
      <w:r w:rsidRPr="001C67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720">
        <w:rPr>
          <w:rFonts w:ascii="Times New Roman" w:hAnsi="Times New Roman"/>
          <w:sz w:val="24"/>
          <w:szCs w:val="24"/>
        </w:rPr>
        <w:t>dalam</w:t>
      </w:r>
      <w:proofErr w:type="spellEnd"/>
      <w:r w:rsidRPr="001C6720">
        <w:rPr>
          <w:rFonts w:ascii="Times New Roman" w:hAnsi="Times New Roman"/>
          <w:sz w:val="24"/>
          <w:szCs w:val="24"/>
        </w:rPr>
        <w:t xml:space="preserve"> proses </w:t>
      </w:r>
      <w:proofErr w:type="spellStart"/>
      <w:r w:rsidRPr="001C6720">
        <w:rPr>
          <w:rFonts w:ascii="Times New Roman" w:hAnsi="Times New Roman"/>
          <w:sz w:val="24"/>
          <w:szCs w:val="24"/>
        </w:rPr>
        <w:t>pembelajaran</w:t>
      </w:r>
      <w:proofErr w:type="spellEnd"/>
      <w:r w:rsidRPr="001C6720">
        <w:rPr>
          <w:rFonts w:ascii="Times New Roman" w:hAnsi="Times New Roman"/>
          <w:sz w:val="24"/>
          <w:szCs w:val="24"/>
        </w:rPr>
        <w:t xml:space="preserve">.   </w:t>
      </w:r>
    </w:p>
    <w:p w14:paraId="0C12EB89" w14:textId="4CE29A3F" w:rsidR="00F329A4" w:rsidRPr="00F329A4" w:rsidRDefault="00F329A4" w:rsidP="00F329A4">
      <w:pPr>
        <w:pStyle w:val="CommentText"/>
        <w:jc w:val="both"/>
        <w:rPr>
          <w:rFonts w:ascii="Times New Roman" w:hAnsi="Times New Roman"/>
          <w:sz w:val="24"/>
          <w:szCs w:val="24"/>
        </w:rPr>
      </w:pPr>
      <w:r w:rsidRPr="00D21826">
        <w:rPr>
          <w:rFonts w:ascii="Times New Roman" w:hAnsi="Times New Roman"/>
          <w:sz w:val="24"/>
          <w:szCs w:val="24"/>
        </w:rPr>
        <w:t xml:space="preserve">Student-centered learning </w:t>
      </w:r>
      <w:proofErr w:type="spellStart"/>
      <w:r w:rsidRPr="00D21826">
        <w:rPr>
          <w:rFonts w:ascii="Times New Roman" w:hAnsi="Times New Roman"/>
          <w:sz w:val="24"/>
          <w:szCs w:val="24"/>
        </w:rPr>
        <w:t>diimplementasikan</w:t>
      </w:r>
      <w:proofErr w:type="spellEnd"/>
      <w:r w:rsidRPr="00D218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1826">
        <w:rPr>
          <w:rFonts w:ascii="Times New Roman" w:hAnsi="Times New Roman"/>
          <w:sz w:val="24"/>
          <w:szCs w:val="24"/>
        </w:rPr>
        <w:t>melalui</w:t>
      </w:r>
      <w:proofErr w:type="spellEnd"/>
      <w:r w:rsidRPr="00D21826">
        <w:rPr>
          <w:rFonts w:ascii="Times New Roman" w:hAnsi="Times New Roman"/>
          <w:sz w:val="24"/>
          <w:szCs w:val="24"/>
        </w:rPr>
        <w:t xml:space="preserve">: (1) </w:t>
      </w:r>
      <w:proofErr w:type="spellStart"/>
      <w:r w:rsidRPr="00D21826">
        <w:rPr>
          <w:rFonts w:ascii="Times New Roman" w:hAnsi="Times New Roman"/>
          <w:sz w:val="24"/>
          <w:szCs w:val="24"/>
        </w:rPr>
        <w:t>keaktifan</w:t>
      </w:r>
      <w:proofErr w:type="spellEnd"/>
      <w:r w:rsidRPr="00D218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1826">
        <w:rPr>
          <w:rFonts w:ascii="Times New Roman" w:hAnsi="Times New Roman"/>
          <w:sz w:val="24"/>
          <w:szCs w:val="24"/>
        </w:rPr>
        <w:t>siswa</w:t>
      </w:r>
      <w:proofErr w:type="spellEnd"/>
      <w:r w:rsidRPr="00D218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1826">
        <w:rPr>
          <w:rFonts w:ascii="Times New Roman" w:hAnsi="Times New Roman"/>
          <w:sz w:val="24"/>
          <w:szCs w:val="24"/>
        </w:rPr>
        <w:t>dalam</w:t>
      </w:r>
      <w:proofErr w:type="spellEnd"/>
      <w:r w:rsidRPr="00D218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1826">
        <w:rPr>
          <w:rFonts w:ascii="Times New Roman" w:hAnsi="Times New Roman"/>
          <w:sz w:val="24"/>
          <w:szCs w:val="24"/>
        </w:rPr>
        <w:t>diskusi</w:t>
      </w:r>
      <w:proofErr w:type="spellEnd"/>
      <w:r w:rsidRPr="00D218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1826">
        <w:rPr>
          <w:rFonts w:ascii="Times New Roman" w:hAnsi="Times New Roman"/>
          <w:sz w:val="24"/>
          <w:szCs w:val="24"/>
        </w:rPr>
        <w:t>kelas</w:t>
      </w:r>
      <w:proofErr w:type="spellEnd"/>
      <w:r w:rsidRPr="00D21826">
        <w:rPr>
          <w:rFonts w:ascii="Times New Roman" w:hAnsi="Times New Roman"/>
          <w:sz w:val="24"/>
          <w:szCs w:val="24"/>
        </w:rPr>
        <w:t xml:space="preserve">; (2) </w:t>
      </w:r>
      <w:proofErr w:type="spellStart"/>
      <w:r w:rsidRPr="00D21826">
        <w:rPr>
          <w:rFonts w:ascii="Times New Roman" w:hAnsi="Times New Roman"/>
          <w:sz w:val="24"/>
          <w:szCs w:val="24"/>
        </w:rPr>
        <w:t>secara</w:t>
      </w:r>
      <w:proofErr w:type="spellEnd"/>
      <w:r w:rsidRPr="00D218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1826">
        <w:rPr>
          <w:rFonts w:ascii="Times New Roman" w:hAnsi="Times New Roman"/>
          <w:sz w:val="24"/>
          <w:szCs w:val="24"/>
        </w:rPr>
        <w:t>berkelompok</w:t>
      </w:r>
      <w:proofErr w:type="spellEnd"/>
      <w:r w:rsidRPr="00D21826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D21826">
        <w:rPr>
          <w:rFonts w:ascii="Times New Roman" w:hAnsi="Times New Roman"/>
          <w:sz w:val="24"/>
          <w:szCs w:val="24"/>
        </w:rPr>
        <w:t>bergilir</w:t>
      </w:r>
      <w:proofErr w:type="spellEnd"/>
      <w:r w:rsidRPr="00D2182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21826">
        <w:rPr>
          <w:rFonts w:ascii="Times New Roman" w:hAnsi="Times New Roman"/>
          <w:sz w:val="24"/>
          <w:szCs w:val="24"/>
        </w:rPr>
        <w:t>mahasiswa</w:t>
      </w:r>
      <w:proofErr w:type="spellEnd"/>
      <w:r w:rsidRPr="00D218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1826">
        <w:rPr>
          <w:rFonts w:ascii="Times New Roman" w:hAnsi="Times New Roman"/>
          <w:sz w:val="24"/>
          <w:szCs w:val="24"/>
        </w:rPr>
        <w:t>ditugaskan</w:t>
      </w:r>
      <w:proofErr w:type="spellEnd"/>
      <w:r w:rsidRPr="00D218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1826">
        <w:rPr>
          <w:rFonts w:ascii="Times New Roman" w:hAnsi="Times New Roman"/>
          <w:sz w:val="24"/>
          <w:szCs w:val="24"/>
        </w:rPr>
        <w:t>memfasilitasi</w:t>
      </w:r>
      <w:proofErr w:type="spellEnd"/>
      <w:r w:rsidRPr="00D218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1826">
        <w:rPr>
          <w:rFonts w:ascii="Times New Roman" w:hAnsi="Times New Roman"/>
          <w:sz w:val="24"/>
          <w:szCs w:val="24"/>
        </w:rPr>
        <w:t>diskusi</w:t>
      </w:r>
      <w:proofErr w:type="spellEnd"/>
      <w:r w:rsidRPr="00D218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1826">
        <w:rPr>
          <w:rFonts w:ascii="Times New Roman" w:hAnsi="Times New Roman"/>
          <w:sz w:val="24"/>
          <w:szCs w:val="24"/>
        </w:rPr>
        <w:t>kelas</w:t>
      </w:r>
      <w:proofErr w:type="spellEnd"/>
      <w:r w:rsidRPr="00D218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1826">
        <w:rPr>
          <w:rFonts w:ascii="Times New Roman" w:hAnsi="Times New Roman"/>
          <w:sz w:val="24"/>
          <w:szCs w:val="24"/>
        </w:rPr>
        <w:t>atas</w:t>
      </w:r>
      <w:proofErr w:type="spellEnd"/>
      <w:r w:rsidRPr="00D218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1826">
        <w:rPr>
          <w:rFonts w:ascii="Times New Roman" w:hAnsi="Times New Roman"/>
          <w:sz w:val="24"/>
          <w:szCs w:val="24"/>
        </w:rPr>
        <w:t>bahan</w:t>
      </w:r>
      <w:proofErr w:type="spellEnd"/>
      <w:r w:rsidRPr="00D218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1826">
        <w:rPr>
          <w:rFonts w:ascii="Times New Roman" w:hAnsi="Times New Roman"/>
          <w:sz w:val="24"/>
          <w:szCs w:val="24"/>
        </w:rPr>
        <w:t>bacaan</w:t>
      </w:r>
      <w:proofErr w:type="spellEnd"/>
      <w:r w:rsidRPr="00D21826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D21826">
        <w:rPr>
          <w:rFonts w:ascii="Times New Roman" w:hAnsi="Times New Roman"/>
          <w:sz w:val="24"/>
          <w:szCs w:val="24"/>
        </w:rPr>
        <w:t>ditugaskan</w:t>
      </w:r>
      <w:proofErr w:type="spellEnd"/>
      <w:r w:rsidRPr="004C112A">
        <w:rPr>
          <w:rFonts w:ascii="Times New Roman" w:hAnsi="Times New Roman"/>
          <w:sz w:val="24"/>
          <w:szCs w:val="24"/>
        </w:rPr>
        <w:t>.</w:t>
      </w:r>
    </w:p>
    <w:p w14:paraId="57FF93CC" w14:textId="77777777" w:rsidR="00F329A4" w:rsidRPr="001C3D9A" w:rsidRDefault="00F329A4" w:rsidP="00F329A4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  <w:lang w:val="de-DE"/>
        </w:rPr>
      </w:pPr>
      <w:r w:rsidRPr="001C3D9A">
        <w:rPr>
          <w:rFonts w:ascii="Times New Roman" w:hAnsi="Times New Roman"/>
          <w:b/>
          <w:bCs/>
          <w:sz w:val="24"/>
          <w:szCs w:val="24"/>
          <w:lang w:val="de-DE"/>
        </w:rPr>
        <w:t>EVALUASI PEMBELAJARAN</w:t>
      </w:r>
    </w:p>
    <w:p w14:paraId="02D5E370" w14:textId="77777777" w:rsidR="00F329A4" w:rsidRPr="001C3D9A" w:rsidRDefault="00F329A4" w:rsidP="00F329A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de-DE"/>
        </w:rPr>
      </w:pPr>
      <w:r w:rsidRPr="00AD55D8">
        <w:rPr>
          <w:rFonts w:ascii="Times New Roman" w:hAnsi="Times New Roman"/>
          <w:sz w:val="24"/>
          <w:szCs w:val="24"/>
          <w:lang w:val="de-DE"/>
        </w:rPr>
        <w:t xml:space="preserve">Penilaian terdiri dari empat komponen: </w:t>
      </w:r>
    </w:p>
    <w:p w14:paraId="6282E97F" w14:textId="77777777" w:rsidR="00F329A4" w:rsidRPr="00AD55D8" w:rsidRDefault="00F329A4" w:rsidP="00F329A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Kehadiran </w:t>
      </w:r>
      <w:r w:rsidRPr="00AD55D8">
        <w:rPr>
          <w:rFonts w:ascii="Times New Roman" w:hAnsi="Times New Roman"/>
          <w:sz w:val="24"/>
          <w:szCs w:val="24"/>
          <w:lang w:val="id-ID"/>
        </w:rPr>
        <w:t>(absensi max. 3</w:t>
      </w:r>
      <w:r w:rsidRPr="00AD55D8">
        <w:rPr>
          <w:rFonts w:ascii="Times New Roman" w:hAnsi="Times New Roman"/>
          <w:sz w:val="24"/>
          <w:szCs w:val="24"/>
          <w:lang w:val="de-DE"/>
        </w:rPr>
        <w:t xml:space="preserve"> kali</w:t>
      </w:r>
      <w:r w:rsidRPr="00AD55D8">
        <w:rPr>
          <w:rFonts w:ascii="Times New Roman" w:hAnsi="Times New Roman"/>
          <w:sz w:val="24"/>
          <w:szCs w:val="24"/>
          <w:lang w:val="id-ID"/>
        </w:rPr>
        <w:t>): 10%</w:t>
      </w:r>
    </w:p>
    <w:p w14:paraId="5344949D" w14:textId="77777777" w:rsidR="00F329A4" w:rsidRPr="00D21826" w:rsidRDefault="00F329A4" w:rsidP="00F329A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AD55D8">
        <w:rPr>
          <w:rFonts w:ascii="Times New Roman" w:hAnsi="Times New Roman"/>
          <w:sz w:val="24"/>
          <w:szCs w:val="24"/>
        </w:rPr>
        <w:t xml:space="preserve">Review </w:t>
      </w:r>
      <w:proofErr w:type="spellStart"/>
      <w:r>
        <w:rPr>
          <w:rFonts w:ascii="Times New Roman" w:hAnsi="Times New Roman"/>
          <w:sz w:val="24"/>
          <w:szCs w:val="24"/>
        </w:rPr>
        <w:t>literatur</w:t>
      </w:r>
      <w:proofErr w:type="spellEnd"/>
      <w:r>
        <w:rPr>
          <w:rFonts w:ascii="Times New Roman" w:hAnsi="Times New Roman"/>
          <w:sz w:val="24"/>
          <w:szCs w:val="24"/>
        </w:rPr>
        <w:t xml:space="preserve"> (500-1000 kata): 25%</w:t>
      </w:r>
    </w:p>
    <w:p w14:paraId="090635F6" w14:textId="77777777" w:rsidR="00F329A4" w:rsidRDefault="00F329A4" w:rsidP="00F329A4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Review </w:t>
      </w:r>
      <w:proofErr w:type="spellStart"/>
      <w:r>
        <w:rPr>
          <w:rFonts w:ascii="Times New Roman" w:hAnsi="Times New Roman"/>
          <w:sz w:val="24"/>
          <w:szCs w:val="24"/>
        </w:rPr>
        <w:t>terdiri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: (1) ide-ide </w:t>
      </w:r>
      <w:proofErr w:type="spellStart"/>
      <w:r>
        <w:rPr>
          <w:rFonts w:ascii="Times New Roman" w:hAnsi="Times New Roman"/>
          <w:sz w:val="24"/>
          <w:szCs w:val="24"/>
        </w:rPr>
        <w:t>utama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literatur</w:t>
      </w:r>
      <w:proofErr w:type="spellEnd"/>
      <w:r>
        <w:rPr>
          <w:rFonts w:ascii="Times New Roman" w:hAnsi="Times New Roman"/>
          <w:sz w:val="24"/>
          <w:szCs w:val="24"/>
        </w:rPr>
        <w:t xml:space="preserve">; (2) </w:t>
      </w:r>
      <w:proofErr w:type="spellStart"/>
      <w:r>
        <w:rPr>
          <w:rFonts w:ascii="Times New Roman" w:hAnsi="Times New Roman"/>
          <w:sz w:val="24"/>
          <w:szCs w:val="24"/>
        </w:rPr>
        <w:t>pertanyaan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diskusi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kelas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4E50D98F" w14:textId="77777777" w:rsidR="00F329A4" w:rsidRPr="00D21826" w:rsidRDefault="00F329A4" w:rsidP="00F329A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id-ID"/>
        </w:rPr>
      </w:pPr>
      <w:r w:rsidRPr="00D21826">
        <w:rPr>
          <w:rFonts w:ascii="Times New Roman" w:hAnsi="Times New Roman"/>
          <w:sz w:val="24"/>
          <w:szCs w:val="24"/>
          <w:lang w:val="id-ID"/>
        </w:rPr>
        <w:t>Ujian tengah semester</w:t>
      </w:r>
      <w:r w:rsidRPr="00D21826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30</w:t>
      </w:r>
      <w:r w:rsidRPr="00D21826">
        <w:rPr>
          <w:rFonts w:ascii="Times New Roman" w:hAnsi="Times New Roman"/>
          <w:sz w:val="24"/>
          <w:szCs w:val="24"/>
        </w:rPr>
        <w:t>%</w:t>
      </w:r>
    </w:p>
    <w:p w14:paraId="3EE63E40" w14:textId="28B94D44" w:rsidR="00F329A4" w:rsidRPr="00F329A4" w:rsidRDefault="00F329A4" w:rsidP="00F329A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proofErr w:type="spellStart"/>
      <w:r w:rsidRPr="00AD55D8">
        <w:rPr>
          <w:rFonts w:ascii="Times New Roman" w:hAnsi="Times New Roman"/>
          <w:sz w:val="24"/>
          <w:szCs w:val="24"/>
        </w:rPr>
        <w:t>Ujian</w:t>
      </w:r>
      <w:proofErr w:type="spellEnd"/>
      <w:r w:rsidRPr="00AD55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55D8">
        <w:rPr>
          <w:rFonts w:ascii="Times New Roman" w:hAnsi="Times New Roman"/>
          <w:sz w:val="24"/>
          <w:szCs w:val="24"/>
        </w:rPr>
        <w:t>akhir</w:t>
      </w:r>
      <w:proofErr w:type="spellEnd"/>
      <w:r w:rsidRPr="00AD55D8">
        <w:rPr>
          <w:rFonts w:ascii="Times New Roman" w:hAnsi="Times New Roman"/>
          <w:sz w:val="24"/>
          <w:szCs w:val="24"/>
        </w:rPr>
        <w:t xml:space="preserve"> semester (</w:t>
      </w:r>
      <w:proofErr w:type="spellStart"/>
      <w:r w:rsidRPr="00AD55D8">
        <w:rPr>
          <w:rFonts w:ascii="Times New Roman" w:hAnsi="Times New Roman"/>
          <w:sz w:val="24"/>
          <w:szCs w:val="24"/>
        </w:rPr>
        <w:t>makalah</w:t>
      </w:r>
      <w:proofErr w:type="spellEnd"/>
      <w:r w:rsidRPr="00AD55D8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individu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siap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publikasi</w:t>
      </w:r>
      <w:proofErr w:type="spellEnd"/>
      <w:r>
        <w:rPr>
          <w:rFonts w:ascii="Times New Roman" w:hAnsi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/>
          <w:sz w:val="24"/>
          <w:szCs w:val="24"/>
        </w:rPr>
        <w:t>jurnal</w:t>
      </w:r>
      <w:proofErr w:type="spellEnd"/>
      <w:r w:rsidRPr="00AD55D8">
        <w:rPr>
          <w:rFonts w:ascii="Times New Roman" w:hAnsi="Times New Roman"/>
          <w:sz w:val="24"/>
          <w:szCs w:val="24"/>
        </w:rPr>
        <w:t xml:space="preserve">): </w:t>
      </w:r>
      <w:r>
        <w:rPr>
          <w:rFonts w:ascii="Times New Roman" w:hAnsi="Times New Roman"/>
          <w:sz w:val="24"/>
          <w:szCs w:val="24"/>
        </w:rPr>
        <w:t>35</w:t>
      </w:r>
      <w:r w:rsidRPr="00AD55D8">
        <w:rPr>
          <w:rFonts w:ascii="Times New Roman" w:hAnsi="Times New Roman"/>
          <w:sz w:val="24"/>
          <w:szCs w:val="24"/>
        </w:rPr>
        <w:t>%</w:t>
      </w:r>
    </w:p>
    <w:p w14:paraId="67D5F12F" w14:textId="4F0D9F18" w:rsidR="00F329A4" w:rsidRPr="00F329A4" w:rsidRDefault="00F329A4" w:rsidP="00F329A4">
      <w:pPr>
        <w:pStyle w:val="ListParagraph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  <w:lang w:val="id-ID"/>
        </w:rPr>
      </w:pPr>
      <w:r w:rsidRPr="00F329A4">
        <w:rPr>
          <w:rFonts w:ascii="Times New Roman" w:hAnsi="Times New Roman"/>
          <w:b/>
          <w:bCs/>
          <w:sz w:val="24"/>
          <w:szCs w:val="24"/>
        </w:rPr>
        <w:t xml:space="preserve">JADWAL PERTEMUAN </w:t>
      </w:r>
    </w:p>
    <w:p w14:paraId="589D4657" w14:textId="082495D0" w:rsidR="00F329A4" w:rsidRDefault="00F329A4" w:rsidP="00F329A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id-I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8"/>
        <w:gridCol w:w="2159"/>
        <w:gridCol w:w="2698"/>
        <w:gridCol w:w="1935"/>
        <w:gridCol w:w="1750"/>
      </w:tblGrid>
      <w:tr w:rsidR="00F329A4" w:rsidRPr="00F329A4" w14:paraId="57D359BA" w14:textId="77777777" w:rsidTr="00CD6C06">
        <w:tc>
          <w:tcPr>
            <w:tcW w:w="808" w:type="dxa"/>
          </w:tcPr>
          <w:p w14:paraId="0610F9E0" w14:textId="77777777" w:rsidR="00F329A4" w:rsidRPr="00F329A4" w:rsidRDefault="00F329A4" w:rsidP="00F329A4">
            <w:pPr>
              <w:rPr>
                <w:rFonts w:ascii="Times New Roman" w:eastAsiaTheme="minorHAnsi" w:hAnsi="Times New Roman"/>
                <w:b/>
                <w:bCs/>
                <w:sz w:val="20"/>
                <w:szCs w:val="20"/>
                <w:lang w:val="en-US" w:eastAsia="en-US"/>
              </w:rPr>
            </w:pPr>
            <w:proofErr w:type="spellStart"/>
            <w:r w:rsidRPr="00F329A4">
              <w:rPr>
                <w:rFonts w:ascii="Times New Roman" w:eastAsiaTheme="minorHAnsi" w:hAnsi="Times New Roman"/>
                <w:b/>
                <w:bCs/>
                <w:sz w:val="20"/>
                <w:szCs w:val="20"/>
                <w:lang w:val="en-US" w:eastAsia="en-US"/>
              </w:rPr>
              <w:lastRenderedPageBreak/>
              <w:t>Sesi</w:t>
            </w:r>
            <w:proofErr w:type="spellEnd"/>
          </w:p>
        </w:tc>
        <w:tc>
          <w:tcPr>
            <w:tcW w:w="2159" w:type="dxa"/>
          </w:tcPr>
          <w:p w14:paraId="544EB2F5" w14:textId="77777777" w:rsidR="00F329A4" w:rsidRPr="00F329A4" w:rsidRDefault="00F329A4" w:rsidP="00F329A4">
            <w:pPr>
              <w:rPr>
                <w:rFonts w:ascii="Times New Roman" w:eastAsiaTheme="minorHAnsi" w:hAnsi="Times New Roman"/>
                <w:b/>
                <w:bCs/>
                <w:sz w:val="20"/>
                <w:szCs w:val="20"/>
                <w:lang w:val="en-US" w:eastAsia="en-US"/>
              </w:rPr>
            </w:pPr>
            <w:proofErr w:type="spellStart"/>
            <w:r w:rsidRPr="00F329A4">
              <w:rPr>
                <w:rFonts w:ascii="Times New Roman" w:eastAsiaTheme="minorHAnsi" w:hAnsi="Times New Roman"/>
                <w:b/>
                <w:bCs/>
                <w:sz w:val="20"/>
                <w:szCs w:val="20"/>
                <w:lang w:val="en-US" w:eastAsia="en-US"/>
              </w:rPr>
              <w:t>Thema</w:t>
            </w:r>
            <w:proofErr w:type="spellEnd"/>
          </w:p>
        </w:tc>
        <w:tc>
          <w:tcPr>
            <w:tcW w:w="2698" w:type="dxa"/>
          </w:tcPr>
          <w:p w14:paraId="6A343DC3" w14:textId="77777777" w:rsidR="00F329A4" w:rsidRPr="00F329A4" w:rsidRDefault="00F329A4" w:rsidP="00F329A4">
            <w:pPr>
              <w:rPr>
                <w:rFonts w:ascii="Times New Roman" w:eastAsiaTheme="minorHAnsi" w:hAnsi="Times New Roman"/>
                <w:b/>
                <w:bCs/>
                <w:sz w:val="20"/>
                <w:szCs w:val="20"/>
                <w:lang w:val="en-US" w:eastAsia="en-US"/>
              </w:rPr>
            </w:pPr>
            <w:proofErr w:type="spellStart"/>
            <w:r w:rsidRPr="00F329A4">
              <w:rPr>
                <w:rFonts w:ascii="Times New Roman" w:eastAsiaTheme="minorHAnsi" w:hAnsi="Times New Roman"/>
                <w:b/>
                <w:bCs/>
                <w:sz w:val="20"/>
                <w:szCs w:val="20"/>
                <w:lang w:val="en-US" w:eastAsia="en-US"/>
              </w:rPr>
              <w:t>Pokok</w:t>
            </w:r>
            <w:proofErr w:type="spellEnd"/>
            <w:r w:rsidRPr="00F329A4">
              <w:rPr>
                <w:rFonts w:ascii="Times New Roman" w:eastAsiaTheme="minorHAnsi" w:hAnsi="Times New Roman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329A4">
              <w:rPr>
                <w:rFonts w:ascii="Times New Roman" w:eastAsiaTheme="minorHAnsi" w:hAnsi="Times New Roman"/>
                <w:b/>
                <w:bCs/>
                <w:sz w:val="20"/>
                <w:szCs w:val="20"/>
                <w:lang w:val="en-US" w:eastAsia="en-US"/>
              </w:rPr>
              <w:t>Bahasan</w:t>
            </w:r>
            <w:proofErr w:type="spellEnd"/>
          </w:p>
        </w:tc>
        <w:tc>
          <w:tcPr>
            <w:tcW w:w="1935" w:type="dxa"/>
          </w:tcPr>
          <w:p w14:paraId="71325D18" w14:textId="77777777" w:rsidR="00F329A4" w:rsidRPr="00F329A4" w:rsidRDefault="00F329A4" w:rsidP="00F329A4">
            <w:pPr>
              <w:rPr>
                <w:rFonts w:ascii="Times New Roman" w:eastAsiaTheme="minorHAnsi" w:hAnsi="Times New Roman"/>
                <w:b/>
                <w:bCs/>
                <w:sz w:val="20"/>
                <w:szCs w:val="20"/>
                <w:lang w:val="en-US" w:eastAsia="en-US"/>
              </w:rPr>
            </w:pPr>
            <w:proofErr w:type="spellStart"/>
            <w:r w:rsidRPr="00F329A4">
              <w:rPr>
                <w:rFonts w:ascii="Times New Roman" w:eastAsiaTheme="minorHAnsi" w:hAnsi="Times New Roman"/>
                <w:b/>
                <w:bCs/>
                <w:sz w:val="20"/>
                <w:szCs w:val="20"/>
                <w:lang w:val="en-US" w:eastAsia="en-US"/>
              </w:rPr>
              <w:t>Literatur</w:t>
            </w:r>
            <w:proofErr w:type="spellEnd"/>
          </w:p>
        </w:tc>
        <w:tc>
          <w:tcPr>
            <w:tcW w:w="1750" w:type="dxa"/>
          </w:tcPr>
          <w:p w14:paraId="342A5A34" w14:textId="77777777" w:rsidR="00F329A4" w:rsidRPr="00F329A4" w:rsidRDefault="00F329A4" w:rsidP="00F329A4">
            <w:pPr>
              <w:rPr>
                <w:rFonts w:ascii="Times New Roman" w:eastAsiaTheme="minorHAnsi" w:hAnsi="Times New Roman"/>
                <w:b/>
                <w:bCs/>
                <w:sz w:val="20"/>
                <w:szCs w:val="20"/>
                <w:lang w:val="en-US" w:eastAsia="en-US"/>
              </w:rPr>
            </w:pPr>
            <w:proofErr w:type="spellStart"/>
            <w:r w:rsidRPr="00F329A4">
              <w:rPr>
                <w:rFonts w:ascii="Times New Roman" w:eastAsiaTheme="minorHAnsi" w:hAnsi="Times New Roman"/>
                <w:b/>
                <w:bCs/>
                <w:sz w:val="20"/>
                <w:szCs w:val="20"/>
                <w:lang w:val="en-US" w:eastAsia="en-US"/>
              </w:rPr>
              <w:t>Metode</w:t>
            </w:r>
            <w:proofErr w:type="spellEnd"/>
            <w:r w:rsidRPr="00F329A4">
              <w:rPr>
                <w:rFonts w:ascii="Times New Roman" w:eastAsiaTheme="minorHAnsi" w:hAnsi="Times New Roman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329A4">
              <w:rPr>
                <w:rFonts w:ascii="Times New Roman" w:eastAsiaTheme="minorHAnsi" w:hAnsi="Times New Roman"/>
                <w:b/>
                <w:bCs/>
                <w:sz w:val="20"/>
                <w:szCs w:val="20"/>
                <w:lang w:val="en-US" w:eastAsia="en-US"/>
              </w:rPr>
              <w:t>kelas</w:t>
            </w:r>
            <w:proofErr w:type="spellEnd"/>
          </w:p>
        </w:tc>
      </w:tr>
      <w:tr w:rsidR="00F329A4" w:rsidRPr="00F329A4" w14:paraId="4456568E" w14:textId="77777777" w:rsidTr="00CD6C06">
        <w:tc>
          <w:tcPr>
            <w:tcW w:w="808" w:type="dxa"/>
          </w:tcPr>
          <w:p w14:paraId="6226106E" w14:textId="77777777" w:rsidR="00F329A4" w:rsidRPr="00F329A4" w:rsidRDefault="00F329A4" w:rsidP="00F329A4">
            <w:pPr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</w:pPr>
            <w:r w:rsidRPr="00F329A4"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  <w:t>I</w:t>
            </w:r>
          </w:p>
        </w:tc>
        <w:tc>
          <w:tcPr>
            <w:tcW w:w="2159" w:type="dxa"/>
          </w:tcPr>
          <w:p w14:paraId="69514053" w14:textId="77777777" w:rsidR="00F329A4" w:rsidRPr="00F329A4" w:rsidRDefault="00F329A4" w:rsidP="00F329A4">
            <w:pPr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</w:pPr>
            <w:proofErr w:type="spellStart"/>
            <w:r w:rsidRPr="00F329A4"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  <w:t>Pengantar</w:t>
            </w:r>
            <w:proofErr w:type="spellEnd"/>
            <w:r w:rsidRPr="00F329A4"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329A4"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  <w:t>Perkuliahan</w:t>
            </w:r>
            <w:proofErr w:type="spellEnd"/>
          </w:p>
        </w:tc>
        <w:tc>
          <w:tcPr>
            <w:tcW w:w="2698" w:type="dxa"/>
          </w:tcPr>
          <w:p w14:paraId="6D1D8D5C" w14:textId="77777777" w:rsidR="00F329A4" w:rsidRPr="00F329A4" w:rsidRDefault="00F329A4" w:rsidP="00F329A4">
            <w:pPr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</w:pPr>
            <w:proofErr w:type="spellStart"/>
            <w:r w:rsidRPr="00F329A4"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  <w:t>Perkenalan</w:t>
            </w:r>
            <w:proofErr w:type="spellEnd"/>
            <w:r w:rsidRPr="00F329A4"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329A4"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  <w:t>Silabus</w:t>
            </w:r>
            <w:proofErr w:type="spellEnd"/>
            <w:r w:rsidRPr="00F329A4"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  <w:t xml:space="preserve"> dan </w:t>
            </w:r>
            <w:proofErr w:type="spellStart"/>
            <w:r w:rsidRPr="00F329A4"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  <w:t>Kontrak</w:t>
            </w:r>
            <w:proofErr w:type="spellEnd"/>
            <w:r w:rsidRPr="00F329A4"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329A4"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  <w:t>Belajar</w:t>
            </w:r>
            <w:proofErr w:type="spellEnd"/>
          </w:p>
        </w:tc>
        <w:tc>
          <w:tcPr>
            <w:tcW w:w="1935" w:type="dxa"/>
          </w:tcPr>
          <w:p w14:paraId="21C50121" w14:textId="77777777" w:rsidR="00F329A4" w:rsidRPr="00F329A4" w:rsidRDefault="00F329A4" w:rsidP="00F329A4">
            <w:pPr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</w:pPr>
            <w:r w:rsidRPr="00F329A4"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  <w:t>---</w:t>
            </w:r>
          </w:p>
        </w:tc>
        <w:tc>
          <w:tcPr>
            <w:tcW w:w="1750" w:type="dxa"/>
          </w:tcPr>
          <w:p w14:paraId="1DC90876" w14:textId="77777777" w:rsidR="00F329A4" w:rsidRPr="00F329A4" w:rsidRDefault="00F329A4" w:rsidP="00F329A4">
            <w:pPr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</w:pPr>
            <w:r w:rsidRPr="00F329A4"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  <w:t xml:space="preserve">---- </w:t>
            </w:r>
          </w:p>
        </w:tc>
      </w:tr>
      <w:tr w:rsidR="00F329A4" w:rsidRPr="00F329A4" w14:paraId="4E8AFCEE" w14:textId="77777777" w:rsidTr="00CD6C06">
        <w:trPr>
          <w:trHeight w:val="1465"/>
        </w:trPr>
        <w:tc>
          <w:tcPr>
            <w:tcW w:w="808" w:type="dxa"/>
          </w:tcPr>
          <w:p w14:paraId="3F436E90" w14:textId="77777777" w:rsidR="00F329A4" w:rsidRPr="00F329A4" w:rsidRDefault="00F329A4" w:rsidP="00F329A4">
            <w:pPr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</w:pPr>
            <w:r w:rsidRPr="00F329A4"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  <w:t>II</w:t>
            </w:r>
          </w:p>
        </w:tc>
        <w:tc>
          <w:tcPr>
            <w:tcW w:w="2159" w:type="dxa"/>
          </w:tcPr>
          <w:p w14:paraId="18F55026" w14:textId="77777777" w:rsidR="00F329A4" w:rsidRPr="00F329A4" w:rsidRDefault="00F329A4" w:rsidP="00F329A4">
            <w:pPr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</w:pPr>
            <w:proofErr w:type="spellStart"/>
            <w:r w:rsidRPr="00F329A4"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  <w:t>Asal-usul</w:t>
            </w:r>
            <w:proofErr w:type="spellEnd"/>
            <w:r w:rsidRPr="00F329A4"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proofErr w:type="gramStart"/>
            <w:r w:rsidRPr="00F329A4"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  <w:t>Konsep</w:t>
            </w:r>
            <w:proofErr w:type="spellEnd"/>
            <w:r w:rsidRPr="00F329A4"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  <w:t xml:space="preserve">  </w:t>
            </w:r>
            <w:r w:rsidRPr="00F329A4">
              <w:rPr>
                <w:rFonts w:ascii="Times New Roman" w:eastAsiaTheme="minorHAnsi" w:hAnsi="Times New Roman"/>
                <w:i/>
                <w:iCs/>
                <w:sz w:val="20"/>
                <w:szCs w:val="20"/>
                <w:lang w:val="en-US" w:eastAsia="en-US"/>
              </w:rPr>
              <w:t>Governance</w:t>
            </w:r>
            <w:proofErr w:type="gramEnd"/>
            <w:r w:rsidRPr="00F329A4"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329A4"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  <w:t>sebagai</w:t>
            </w:r>
            <w:proofErr w:type="spellEnd"/>
            <w:r w:rsidRPr="00F329A4"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329A4"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  <w:t>Paradigma</w:t>
            </w:r>
            <w:proofErr w:type="spellEnd"/>
            <w:r w:rsidRPr="00F329A4"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329A4"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  <w:t>dalam</w:t>
            </w:r>
            <w:proofErr w:type="spellEnd"/>
            <w:r w:rsidRPr="00F329A4"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329A4"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  <w:t>Mengelola</w:t>
            </w:r>
            <w:proofErr w:type="spellEnd"/>
            <w:r w:rsidRPr="00F329A4"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329A4"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  <w:t>urusan</w:t>
            </w:r>
            <w:proofErr w:type="spellEnd"/>
            <w:r w:rsidRPr="00F329A4"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329A4"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  <w:t>Publik</w:t>
            </w:r>
            <w:proofErr w:type="spellEnd"/>
          </w:p>
        </w:tc>
        <w:tc>
          <w:tcPr>
            <w:tcW w:w="2698" w:type="dxa"/>
          </w:tcPr>
          <w:p w14:paraId="1610805F" w14:textId="77777777" w:rsidR="00F329A4" w:rsidRPr="00F329A4" w:rsidRDefault="00F329A4" w:rsidP="00F329A4">
            <w:pPr>
              <w:numPr>
                <w:ilvl w:val="0"/>
                <w:numId w:val="6"/>
              </w:numPr>
              <w:ind w:left="318"/>
              <w:rPr>
                <w:rFonts w:ascii="Times New Roman" w:eastAsia="Times New Roman" w:hAnsi="Times New Roman"/>
                <w:sz w:val="20"/>
                <w:szCs w:val="20"/>
                <w:lang w:val="en-US" w:eastAsia="en-US"/>
              </w:rPr>
            </w:pPr>
            <w:proofErr w:type="spellStart"/>
            <w:r w:rsidRPr="00F329A4">
              <w:rPr>
                <w:rFonts w:ascii="Times New Roman" w:eastAsia="Times New Roman" w:hAnsi="Times New Roman"/>
                <w:sz w:val="20"/>
                <w:szCs w:val="20"/>
                <w:lang w:val="en-US" w:eastAsia="en-US"/>
              </w:rPr>
              <w:t>Asal-Usul</w:t>
            </w:r>
            <w:proofErr w:type="spellEnd"/>
            <w:r w:rsidRPr="00F329A4">
              <w:rPr>
                <w:rFonts w:ascii="Times New Roman" w:eastAsia="Times New Roman" w:hAnsi="Times New Roman"/>
                <w:sz w:val="20"/>
                <w:szCs w:val="20"/>
                <w:lang w:val="en-US" w:eastAsia="en-US"/>
              </w:rPr>
              <w:t xml:space="preserve"> Governance </w:t>
            </w:r>
            <w:proofErr w:type="spellStart"/>
            <w:r w:rsidRPr="00F329A4">
              <w:rPr>
                <w:rFonts w:ascii="Times New Roman" w:eastAsia="Times New Roman" w:hAnsi="Times New Roman"/>
                <w:sz w:val="20"/>
                <w:szCs w:val="20"/>
                <w:lang w:val="en-US" w:eastAsia="en-US"/>
              </w:rPr>
              <w:t>Konsep</w:t>
            </w:r>
            <w:proofErr w:type="spellEnd"/>
            <w:r w:rsidRPr="00F329A4">
              <w:rPr>
                <w:rFonts w:ascii="Times New Roman" w:eastAsia="Times New Roman" w:hAnsi="Times New Roman"/>
                <w:sz w:val="20"/>
                <w:szCs w:val="20"/>
                <w:lang w:val="en-US" w:eastAsia="en-US"/>
              </w:rPr>
              <w:t xml:space="preserve"> Governance </w:t>
            </w:r>
          </w:p>
          <w:p w14:paraId="121989B1" w14:textId="77777777" w:rsidR="00F329A4" w:rsidRPr="00F329A4" w:rsidRDefault="00F329A4" w:rsidP="00F329A4">
            <w:pPr>
              <w:ind w:left="318"/>
              <w:rPr>
                <w:rFonts w:ascii="Times New Roman" w:eastAsia="Times New Roman" w:hAnsi="Times New Roman"/>
                <w:sz w:val="20"/>
                <w:szCs w:val="20"/>
                <w:lang w:val="en-US" w:eastAsia="en-US"/>
              </w:rPr>
            </w:pPr>
          </w:p>
          <w:p w14:paraId="78C40238" w14:textId="77777777" w:rsidR="00F329A4" w:rsidRPr="00F329A4" w:rsidRDefault="00F329A4" w:rsidP="00F329A4">
            <w:pPr>
              <w:numPr>
                <w:ilvl w:val="0"/>
                <w:numId w:val="6"/>
              </w:numPr>
              <w:ind w:left="318"/>
              <w:rPr>
                <w:rFonts w:ascii="Times New Roman" w:eastAsia="Times New Roman" w:hAnsi="Times New Roman"/>
                <w:sz w:val="20"/>
                <w:szCs w:val="20"/>
                <w:lang w:val="en-US" w:eastAsia="en-US"/>
              </w:rPr>
            </w:pPr>
            <w:proofErr w:type="spellStart"/>
            <w:r w:rsidRPr="00F329A4">
              <w:rPr>
                <w:rFonts w:ascii="Times New Roman" w:eastAsia="Times New Roman" w:hAnsi="Times New Roman"/>
                <w:sz w:val="20"/>
                <w:szCs w:val="20"/>
                <w:lang w:val="en-US" w:eastAsia="en-US"/>
              </w:rPr>
              <w:t>Pergeseran</w:t>
            </w:r>
            <w:proofErr w:type="spellEnd"/>
            <w:r w:rsidRPr="00F329A4">
              <w:rPr>
                <w:rFonts w:ascii="Times New Roman" w:eastAsia="Times New Roman" w:hAnsi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proofErr w:type="gramStart"/>
            <w:r w:rsidRPr="00F329A4">
              <w:rPr>
                <w:rFonts w:ascii="Times New Roman" w:eastAsia="Times New Roman" w:hAnsi="Times New Roman"/>
                <w:sz w:val="20"/>
                <w:szCs w:val="20"/>
                <w:lang w:val="en-US" w:eastAsia="en-US"/>
              </w:rPr>
              <w:t>Paradigma</w:t>
            </w:r>
            <w:proofErr w:type="spellEnd"/>
            <w:r w:rsidRPr="00F329A4">
              <w:rPr>
                <w:rFonts w:ascii="Times New Roman" w:eastAsia="Times New Roman" w:hAnsi="Times New Roman"/>
                <w:sz w:val="20"/>
                <w:szCs w:val="20"/>
                <w:lang w:val="en-US" w:eastAsia="en-US"/>
              </w:rPr>
              <w:t xml:space="preserve"> :</w:t>
            </w:r>
            <w:proofErr w:type="gramEnd"/>
            <w:r w:rsidRPr="00F329A4">
              <w:rPr>
                <w:rFonts w:ascii="Times New Roman" w:eastAsia="Times New Roman" w:hAnsi="Times New Roman"/>
                <w:sz w:val="20"/>
                <w:szCs w:val="20"/>
                <w:lang w:val="en-US" w:eastAsia="en-US"/>
              </w:rPr>
              <w:t xml:space="preserve"> From Government to Governance</w:t>
            </w:r>
          </w:p>
          <w:p w14:paraId="12962405" w14:textId="77777777" w:rsidR="00F329A4" w:rsidRPr="00F329A4" w:rsidRDefault="00F329A4" w:rsidP="00F329A4">
            <w:pPr>
              <w:ind w:left="-42"/>
              <w:rPr>
                <w:rFonts w:eastAsiaTheme="minorHAnsi" w:cstheme="minorBidi"/>
                <w:sz w:val="20"/>
                <w:szCs w:val="20"/>
                <w:lang w:val="en-US" w:eastAsia="en-US"/>
              </w:rPr>
            </w:pPr>
          </w:p>
        </w:tc>
        <w:tc>
          <w:tcPr>
            <w:tcW w:w="1935" w:type="dxa"/>
          </w:tcPr>
          <w:p w14:paraId="24F08918" w14:textId="77777777" w:rsidR="00F329A4" w:rsidRPr="00F329A4" w:rsidRDefault="00F329A4" w:rsidP="00F329A4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81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329A4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R. A. W. Rhodes (1997). </w:t>
            </w:r>
            <w:r w:rsidRPr="00F329A4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en-US"/>
              </w:rPr>
              <w:t>Understanding Governance: Ten years On.</w:t>
            </w:r>
            <w:r w:rsidRPr="00F329A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329A4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Organization Studies 28(08): 1243–1264 ISSN 0170–8406 Copyright © 2007 SAGE Publications (Los Angeles, London, New Delhi and Singapore)</w:t>
            </w:r>
          </w:p>
          <w:p w14:paraId="3AC816D1" w14:textId="77777777" w:rsidR="00F329A4" w:rsidRPr="00F329A4" w:rsidRDefault="00F329A4" w:rsidP="00F329A4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81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329A4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Cornelis Lay &amp; </w:t>
            </w:r>
            <w:proofErr w:type="spellStart"/>
            <w:r w:rsidRPr="00F329A4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Mas’udi</w:t>
            </w:r>
            <w:proofErr w:type="spellEnd"/>
            <w:r w:rsidRPr="00F329A4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(2005). </w:t>
            </w:r>
            <w:proofErr w:type="spellStart"/>
            <w:r w:rsidRPr="00F329A4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en-US"/>
              </w:rPr>
              <w:t>Perkembangan</w:t>
            </w:r>
            <w:proofErr w:type="spellEnd"/>
            <w:r w:rsidRPr="00F329A4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Kajian </w:t>
            </w:r>
            <w:proofErr w:type="spellStart"/>
            <w:r w:rsidRPr="00F329A4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en-US"/>
              </w:rPr>
              <w:t>Ilmu</w:t>
            </w:r>
            <w:proofErr w:type="spellEnd"/>
            <w:r w:rsidRPr="00F329A4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329A4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en-US"/>
              </w:rPr>
              <w:t>Pemerintahan</w:t>
            </w:r>
            <w:proofErr w:type="spellEnd"/>
            <w:r w:rsidRPr="00F329A4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Pr="00F329A4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Dalam</w:t>
            </w:r>
            <w:proofErr w:type="spellEnd"/>
            <w:r w:rsidRPr="00F329A4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329A4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Jurnal</w:t>
            </w:r>
            <w:proofErr w:type="spellEnd"/>
            <w:r w:rsidRPr="00F329A4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329A4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Ilmu</w:t>
            </w:r>
            <w:proofErr w:type="spellEnd"/>
            <w:r w:rsidRPr="00F329A4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Sosial dan </w:t>
            </w:r>
            <w:proofErr w:type="spellStart"/>
            <w:r w:rsidRPr="00F329A4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Ilmu</w:t>
            </w:r>
            <w:proofErr w:type="spellEnd"/>
            <w:r w:rsidRPr="00F329A4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329A4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Politk</w:t>
            </w:r>
            <w:proofErr w:type="spellEnd"/>
            <w:r w:rsidRPr="00F329A4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, Volume 9, </w:t>
            </w:r>
            <w:proofErr w:type="spellStart"/>
            <w:r w:rsidRPr="00F329A4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Nomor</w:t>
            </w:r>
            <w:proofErr w:type="spellEnd"/>
            <w:r w:rsidRPr="00F329A4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2, November 2005, Hal 225-240. ISSN 1410-4946 </w:t>
            </w:r>
          </w:p>
        </w:tc>
        <w:tc>
          <w:tcPr>
            <w:tcW w:w="1750" w:type="dxa"/>
          </w:tcPr>
          <w:p w14:paraId="29201323" w14:textId="77777777" w:rsidR="00F329A4" w:rsidRPr="00F329A4" w:rsidRDefault="00F329A4" w:rsidP="00F329A4">
            <w:pPr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</w:pPr>
            <w:proofErr w:type="spellStart"/>
            <w:r w:rsidRPr="00F329A4"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  <w:t>Ceramah</w:t>
            </w:r>
            <w:proofErr w:type="spellEnd"/>
            <w:r w:rsidRPr="00F329A4"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  <w:t xml:space="preserve"> + </w:t>
            </w:r>
            <w:proofErr w:type="spellStart"/>
            <w:r w:rsidRPr="00F329A4"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  <w:t>Diskusi</w:t>
            </w:r>
            <w:proofErr w:type="spellEnd"/>
            <w:r w:rsidRPr="00F329A4"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  <w:t xml:space="preserve"> + Tanya Jawab </w:t>
            </w:r>
          </w:p>
        </w:tc>
      </w:tr>
      <w:tr w:rsidR="00F329A4" w:rsidRPr="00F329A4" w14:paraId="5760D02D" w14:textId="77777777" w:rsidTr="00CD6C06">
        <w:trPr>
          <w:trHeight w:val="710"/>
        </w:trPr>
        <w:tc>
          <w:tcPr>
            <w:tcW w:w="808" w:type="dxa"/>
          </w:tcPr>
          <w:p w14:paraId="451620C9" w14:textId="77777777" w:rsidR="00F329A4" w:rsidRPr="00F329A4" w:rsidRDefault="00F329A4" w:rsidP="00F329A4">
            <w:pPr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</w:pPr>
            <w:r w:rsidRPr="00F329A4"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  <w:t>III</w:t>
            </w:r>
          </w:p>
        </w:tc>
        <w:tc>
          <w:tcPr>
            <w:tcW w:w="2159" w:type="dxa"/>
          </w:tcPr>
          <w:p w14:paraId="7CF48F30" w14:textId="77777777" w:rsidR="00F329A4" w:rsidRPr="00F329A4" w:rsidRDefault="00F329A4" w:rsidP="00F329A4">
            <w:pPr>
              <w:rPr>
                <w:rFonts w:ascii="Times New Roman" w:eastAsiaTheme="minorHAnsi" w:hAnsi="Times New Roman"/>
                <w:iCs/>
                <w:sz w:val="20"/>
                <w:szCs w:val="20"/>
                <w:lang w:val="en-US" w:eastAsia="en-US"/>
              </w:rPr>
            </w:pPr>
            <w:r w:rsidRPr="00F329A4">
              <w:rPr>
                <w:rFonts w:ascii="Times New Roman" w:eastAsiaTheme="minorHAnsi" w:hAnsi="Times New Roman"/>
                <w:iCs/>
                <w:color w:val="000000"/>
                <w:sz w:val="20"/>
                <w:szCs w:val="20"/>
                <w:lang w:val="id-ID" w:eastAsia="en-US"/>
              </w:rPr>
              <w:t>Elements</w:t>
            </w:r>
            <w:r w:rsidRPr="00F329A4">
              <w:rPr>
                <w:rFonts w:ascii="Times New Roman" w:eastAsiaTheme="minorHAnsi" w:hAnsi="Times New Roman"/>
                <w:iCs/>
                <w:color w:val="000000"/>
                <w:sz w:val="20"/>
                <w:szCs w:val="20"/>
                <w:lang w:eastAsia="en-US"/>
              </w:rPr>
              <w:t xml:space="preserve">/Scope </w:t>
            </w:r>
            <w:r w:rsidRPr="00F329A4">
              <w:rPr>
                <w:rFonts w:ascii="Times New Roman" w:eastAsiaTheme="minorHAnsi" w:hAnsi="Times New Roman"/>
                <w:iCs/>
                <w:color w:val="000000"/>
                <w:sz w:val="20"/>
                <w:szCs w:val="20"/>
                <w:lang w:val="id-ID" w:eastAsia="en-US"/>
              </w:rPr>
              <w:t>of Governance</w:t>
            </w:r>
          </w:p>
        </w:tc>
        <w:tc>
          <w:tcPr>
            <w:tcW w:w="2698" w:type="dxa"/>
          </w:tcPr>
          <w:p w14:paraId="4D263247" w14:textId="77777777" w:rsidR="00F329A4" w:rsidRPr="00F329A4" w:rsidRDefault="00F329A4" w:rsidP="00F329A4">
            <w:pPr>
              <w:numPr>
                <w:ilvl w:val="0"/>
                <w:numId w:val="6"/>
              </w:numPr>
              <w:ind w:left="318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F329A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id-ID" w:eastAsia="en-US"/>
              </w:rPr>
              <w:t>State</w:t>
            </w:r>
            <w:r w:rsidRPr="00F329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F329A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Sector</w:t>
            </w:r>
          </w:p>
          <w:p w14:paraId="4D63A1C9" w14:textId="77777777" w:rsidR="00F329A4" w:rsidRPr="00F329A4" w:rsidRDefault="00F329A4" w:rsidP="00F329A4">
            <w:pPr>
              <w:numPr>
                <w:ilvl w:val="0"/>
                <w:numId w:val="6"/>
              </w:numPr>
              <w:tabs>
                <w:tab w:val="left" w:pos="1904"/>
              </w:tabs>
              <w:ind w:left="318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F329A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Private Sector</w:t>
            </w:r>
          </w:p>
          <w:p w14:paraId="02428D9D" w14:textId="77777777" w:rsidR="00F329A4" w:rsidRPr="00F329A4" w:rsidRDefault="00F329A4" w:rsidP="00F329A4">
            <w:pPr>
              <w:numPr>
                <w:ilvl w:val="0"/>
                <w:numId w:val="6"/>
              </w:numPr>
              <w:ind w:left="318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F329A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Civil Society</w:t>
            </w:r>
          </w:p>
        </w:tc>
        <w:tc>
          <w:tcPr>
            <w:tcW w:w="1935" w:type="dxa"/>
          </w:tcPr>
          <w:p w14:paraId="4E3F8199" w14:textId="77777777" w:rsidR="00F329A4" w:rsidRPr="00F329A4" w:rsidRDefault="00F329A4" w:rsidP="00F329A4">
            <w:pPr>
              <w:autoSpaceDE w:val="0"/>
              <w:autoSpaceDN w:val="0"/>
              <w:adjustRightInd w:val="0"/>
              <w:jc w:val="both"/>
              <w:rPr>
                <w:rFonts w:eastAsiaTheme="minorHAnsi" w:cstheme="minorBidi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F329A4">
              <w:rPr>
                <w:rFonts w:eastAsiaTheme="minorHAnsi" w:cstheme="minorBidi"/>
                <w:sz w:val="20"/>
                <w:szCs w:val="20"/>
                <w:lang w:eastAsia="en-US"/>
              </w:rPr>
              <w:t xml:space="preserve">Seppo </w:t>
            </w:r>
            <w:proofErr w:type="spellStart"/>
            <w:r w:rsidRPr="00F329A4">
              <w:rPr>
                <w:rFonts w:eastAsiaTheme="minorHAnsi" w:cstheme="minorBidi"/>
                <w:sz w:val="20"/>
                <w:szCs w:val="20"/>
                <w:lang w:eastAsia="en-US"/>
              </w:rPr>
              <w:t>Tiihonen</w:t>
            </w:r>
            <w:proofErr w:type="spellEnd"/>
            <w:r w:rsidRPr="00F329A4">
              <w:rPr>
                <w:rFonts w:eastAsiaTheme="minorHAnsi" w:cstheme="minorBidi"/>
                <w:sz w:val="20"/>
                <w:szCs w:val="20"/>
                <w:lang w:eastAsia="en-US"/>
              </w:rPr>
              <w:t xml:space="preserve"> (2004). </w:t>
            </w:r>
            <w:r w:rsidRPr="00F329A4">
              <w:rPr>
                <w:rFonts w:eastAsiaTheme="minorHAnsi" w:cstheme="minorBidi"/>
                <w:i/>
                <w:iCs/>
                <w:sz w:val="20"/>
                <w:szCs w:val="20"/>
                <w:lang w:eastAsia="en-US"/>
              </w:rPr>
              <w:t xml:space="preserve">Political Governance </w:t>
            </w:r>
            <w:proofErr w:type="gramStart"/>
            <w:r w:rsidRPr="00F329A4">
              <w:rPr>
                <w:rFonts w:eastAsiaTheme="minorHAnsi" w:cstheme="minorBidi"/>
                <w:i/>
                <w:iCs/>
                <w:sz w:val="20"/>
                <w:szCs w:val="20"/>
                <w:lang w:eastAsia="en-US"/>
              </w:rPr>
              <w:t>Of</w:t>
            </w:r>
            <w:proofErr w:type="gramEnd"/>
            <w:r w:rsidRPr="00F329A4">
              <w:rPr>
                <w:rFonts w:eastAsiaTheme="minorHAnsi" w:cstheme="minorBidi"/>
                <w:i/>
                <w:iCs/>
                <w:sz w:val="20"/>
                <w:szCs w:val="20"/>
                <w:lang w:eastAsia="en-US"/>
              </w:rPr>
              <w:t xml:space="preserve"> Markets, State and Society. </w:t>
            </w:r>
            <w:proofErr w:type="spellStart"/>
            <w:r w:rsidRPr="00F329A4">
              <w:rPr>
                <w:rFonts w:eastAsiaTheme="minorHAnsi" w:cstheme="minorBidi"/>
                <w:sz w:val="20"/>
                <w:szCs w:val="20"/>
                <w:lang w:eastAsia="en-US"/>
              </w:rPr>
              <w:t>Dalam</w:t>
            </w:r>
            <w:proofErr w:type="spellEnd"/>
            <w:r w:rsidRPr="00F329A4">
              <w:rPr>
                <w:rFonts w:eastAsiaTheme="minorHAnsi" w:cstheme="minorBid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329A4">
              <w:rPr>
                <w:rFonts w:eastAsiaTheme="minorHAnsi" w:cstheme="minorBidi"/>
                <w:sz w:val="20"/>
                <w:szCs w:val="20"/>
                <w:lang w:eastAsia="en-US"/>
              </w:rPr>
              <w:t>buku</w:t>
            </w:r>
            <w:proofErr w:type="spellEnd"/>
            <w:r w:rsidRPr="00F329A4">
              <w:rPr>
                <w:rFonts w:eastAsiaTheme="minorHAnsi" w:cstheme="minorBidi"/>
                <w:sz w:val="20"/>
                <w:szCs w:val="20"/>
                <w:lang w:eastAsia="en-US"/>
              </w:rPr>
              <w:t xml:space="preserve"> </w:t>
            </w:r>
            <w:r w:rsidRPr="00F329A4">
              <w:rPr>
                <w:rFonts w:eastAsiaTheme="minorHAnsi" w:cstheme="minorBidi"/>
                <w:b/>
                <w:bCs/>
                <w:i/>
                <w:iCs/>
                <w:sz w:val="20"/>
                <w:szCs w:val="20"/>
                <w:lang w:eastAsia="en-US"/>
              </w:rPr>
              <w:t>From Governing to Governance: A process of change, BAB IV:</w:t>
            </w:r>
            <w:r w:rsidRPr="00F329A4">
              <w:rPr>
                <w:rFonts w:eastAsiaTheme="minorHAnsi" w:cstheme="minorBidi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329A4">
              <w:rPr>
                <w:rFonts w:eastAsiaTheme="minorHAnsi" w:cstheme="minorBidi"/>
                <w:sz w:val="20"/>
                <w:szCs w:val="20"/>
                <w:lang w:eastAsia="en-US"/>
              </w:rPr>
              <w:t>Tampere University Press</w:t>
            </w:r>
          </w:p>
        </w:tc>
        <w:tc>
          <w:tcPr>
            <w:tcW w:w="1750" w:type="dxa"/>
          </w:tcPr>
          <w:p w14:paraId="755BA1F3" w14:textId="77777777" w:rsidR="00F329A4" w:rsidRPr="00F329A4" w:rsidRDefault="00F329A4" w:rsidP="00F329A4">
            <w:pPr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</w:pPr>
          </w:p>
        </w:tc>
      </w:tr>
      <w:tr w:rsidR="00F329A4" w:rsidRPr="00F329A4" w14:paraId="67900F53" w14:textId="77777777" w:rsidTr="00CD6C06">
        <w:tc>
          <w:tcPr>
            <w:tcW w:w="808" w:type="dxa"/>
          </w:tcPr>
          <w:p w14:paraId="381F3394" w14:textId="77777777" w:rsidR="00F329A4" w:rsidRPr="00F329A4" w:rsidRDefault="00F329A4" w:rsidP="00F329A4">
            <w:pPr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</w:pPr>
            <w:r w:rsidRPr="00F329A4"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  <w:t>IV</w:t>
            </w:r>
          </w:p>
        </w:tc>
        <w:tc>
          <w:tcPr>
            <w:tcW w:w="2159" w:type="dxa"/>
          </w:tcPr>
          <w:p w14:paraId="200A7774" w14:textId="77777777" w:rsidR="00F329A4" w:rsidRPr="00F329A4" w:rsidRDefault="00F329A4" w:rsidP="00F329A4">
            <w:pPr>
              <w:rPr>
                <w:rFonts w:ascii="Times New Roman" w:eastAsiaTheme="minorHAnsi" w:hAnsi="Times New Roman"/>
                <w:iCs/>
                <w:sz w:val="20"/>
                <w:szCs w:val="20"/>
                <w:lang w:val="en-US" w:eastAsia="en-US"/>
              </w:rPr>
            </w:pPr>
            <w:r w:rsidRPr="00F329A4">
              <w:rPr>
                <w:rFonts w:ascii="Times New Roman" w:eastAsiaTheme="minorHAnsi" w:hAnsi="Times New Roman"/>
                <w:iCs/>
                <w:sz w:val="20"/>
                <w:szCs w:val="20"/>
                <w:lang w:val="en-US" w:eastAsia="en-US"/>
              </w:rPr>
              <w:t xml:space="preserve">Varian-Varian </w:t>
            </w:r>
            <w:proofErr w:type="spellStart"/>
            <w:r w:rsidRPr="00F329A4">
              <w:rPr>
                <w:rFonts w:ascii="Times New Roman" w:eastAsiaTheme="minorHAnsi" w:hAnsi="Times New Roman"/>
                <w:iCs/>
                <w:sz w:val="20"/>
                <w:szCs w:val="20"/>
                <w:lang w:val="en-US" w:eastAsia="en-US"/>
              </w:rPr>
              <w:t>Konsep</w:t>
            </w:r>
            <w:proofErr w:type="spellEnd"/>
            <w:r w:rsidRPr="00F329A4">
              <w:rPr>
                <w:rFonts w:ascii="Times New Roman" w:eastAsiaTheme="minorHAnsi" w:hAnsi="Times New Roman"/>
                <w:iCs/>
                <w:sz w:val="20"/>
                <w:szCs w:val="20"/>
                <w:lang w:val="en-US" w:eastAsia="en-US"/>
              </w:rPr>
              <w:t xml:space="preserve"> Governance</w:t>
            </w:r>
          </w:p>
          <w:p w14:paraId="4C9569F1" w14:textId="77777777" w:rsidR="00F329A4" w:rsidRPr="00F329A4" w:rsidRDefault="00F329A4" w:rsidP="00F329A4">
            <w:pPr>
              <w:rPr>
                <w:rFonts w:ascii="Times New Roman" w:eastAsiaTheme="minorHAnsi" w:hAnsi="Times New Roman"/>
                <w:iCs/>
                <w:sz w:val="20"/>
                <w:szCs w:val="20"/>
                <w:lang w:val="en-US" w:eastAsia="en-US"/>
              </w:rPr>
            </w:pPr>
          </w:p>
        </w:tc>
        <w:tc>
          <w:tcPr>
            <w:tcW w:w="2698" w:type="dxa"/>
          </w:tcPr>
          <w:p w14:paraId="1B0E235C" w14:textId="77777777" w:rsidR="00F329A4" w:rsidRPr="00F329A4" w:rsidRDefault="00F329A4" w:rsidP="00F329A4">
            <w:pPr>
              <w:numPr>
                <w:ilvl w:val="0"/>
                <w:numId w:val="5"/>
              </w:numPr>
              <w:ind w:left="318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F329A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Good Governance</w:t>
            </w:r>
          </w:p>
          <w:p w14:paraId="086F4DFA" w14:textId="77777777" w:rsidR="00F329A4" w:rsidRPr="00F329A4" w:rsidRDefault="00F329A4" w:rsidP="00F329A4">
            <w:pPr>
              <w:numPr>
                <w:ilvl w:val="0"/>
                <w:numId w:val="5"/>
              </w:numPr>
              <w:ind w:left="318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F329A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Corporate Governance</w:t>
            </w:r>
          </w:p>
          <w:p w14:paraId="310F2339" w14:textId="77777777" w:rsidR="00F329A4" w:rsidRPr="00F329A4" w:rsidRDefault="00F329A4" w:rsidP="00F329A4">
            <w:pPr>
              <w:numPr>
                <w:ilvl w:val="0"/>
                <w:numId w:val="5"/>
              </w:numPr>
              <w:ind w:left="318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F329A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Democratic Governance</w:t>
            </w:r>
          </w:p>
          <w:p w14:paraId="2CC70C69" w14:textId="77777777" w:rsidR="00F329A4" w:rsidRPr="00F329A4" w:rsidRDefault="00F329A4" w:rsidP="00F329A4">
            <w:pPr>
              <w:numPr>
                <w:ilvl w:val="0"/>
                <w:numId w:val="5"/>
              </w:numPr>
              <w:ind w:left="318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F329A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Dynamic</w:t>
            </w:r>
            <w:r w:rsidRPr="00F329A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id-ID" w:eastAsia="en-US"/>
              </w:rPr>
              <w:t xml:space="preserve"> Governance</w:t>
            </w:r>
          </w:p>
          <w:p w14:paraId="6B33F5A7" w14:textId="77777777" w:rsidR="00F329A4" w:rsidRPr="00F329A4" w:rsidRDefault="00F329A4" w:rsidP="00F329A4">
            <w:pPr>
              <w:numPr>
                <w:ilvl w:val="0"/>
                <w:numId w:val="5"/>
              </w:numPr>
              <w:ind w:left="318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F329A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id-ID" w:eastAsia="en-US"/>
              </w:rPr>
              <w:t xml:space="preserve">Decentralizing </w:t>
            </w:r>
            <w:r w:rsidRPr="00F329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G</w:t>
            </w:r>
            <w:r w:rsidRPr="00F329A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id-ID" w:eastAsia="en-US"/>
              </w:rPr>
              <w:t>overnance</w:t>
            </w:r>
          </w:p>
        </w:tc>
        <w:tc>
          <w:tcPr>
            <w:tcW w:w="1935" w:type="dxa"/>
          </w:tcPr>
          <w:p w14:paraId="4363FBE2" w14:textId="77777777" w:rsidR="00F329A4" w:rsidRPr="00F329A4" w:rsidRDefault="00F329A4" w:rsidP="00F329A4">
            <w:pPr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</w:pPr>
            <w:proofErr w:type="spellStart"/>
            <w:r w:rsidRPr="00F329A4"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  <w:t>Pratikno</w:t>
            </w:r>
            <w:proofErr w:type="spellEnd"/>
            <w:r w:rsidRPr="00F329A4"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  <w:t xml:space="preserve"> (2005). </w:t>
            </w:r>
            <w:r w:rsidRPr="00F329A4">
              <w:rPr>
                <w:rFonts w:ascii="Times New Roman" w:eastAsiaTheme="minorHAnsi" w:hAnsi="Times New Roman"/>
                <w:i/>
                <w:iCs/>
                <w:sz w:val="20"/>
                <w:szCs w:val="20"/>
                <w:lang w:val="en-US" w:eastAsia="en-US"/>
              </w:rPr>
              <w:t>Good Governance dan Governability</w:t>
            </w:r>
            <w:r w:rsidRPr="00F329A4"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F329A4"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  <w:t>Dalam</w:t>
            </w:r>
            <w:proofErr w:type="spellEnd"/>
            <w:r w:rsidRPr="00F329A4"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329A4"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  <w:t>Jurnal</w:t>
            </w:r>
            <w:proofErr w:type="spellEnd"/>
            <w:r w:rsidRPr="00F329A4"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329A4"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  <w:t>Ilmu</w:t>
            </w:r>
            <w:proofErr w:type="spellEnd"/>
            <w:r w:rsidRPr="00F329A4"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329A4"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  <w:t>Sosial</w:t>
            </w:r>
            <w:proofErr w:type="spellEnd"/>
            <w:r w:rsidRPr="00F329A4"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  <w:t xml:space="preserve"> dan </w:t>
            </w:r>
            <w:proofErr w:type="spellStart"/>
            <w:r w:rsidRPr="00F329A4"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  <w:t>Ilmu</w:t>
            </w:r>
            <w:proofErr w:type="spellEnd"/>
            <w:r w:rsidRPr="00F329A4"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329A4"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  <w:t>Politik</w:t>
            </w:r>
            <w:proofErr w:type="spellEnd"/>
            <w:r w:rsidRPr="00F329A4"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  <w:t xml:space="preserve">, Volume 8, </w:t>
            </w:r>
            <w:proofErr w:type="spellStart"/>
            <w:r w:rsidRPr="00F329A4"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  <w:t>Nomor</w:t>
            </w:r>
            <w:proofErr w:type="spellEnd"/>
            <w:r w:rsidRPr="00F329A4"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  <w:t xml:space="preserve"> 3, </w:t>
            </w:r>
            <w:proofErr w:type="spellStart"/>
            <w:r w:rsidRPr="00F329A4"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  <w:t>Maret</w:t>
            </w:r>
            <w:proofErr w:type="spellEnd"/>
            <w:r w:rsidRPr="00F329A4"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  <w:t xml:space="preserve"> 2005 (231-352), ISSN 1410-4946 </w:t>
            </w:r>
          </w:p>
        </w:tc>
        <w:tc>
          <w:tcPr>
            <w:tcW w:w="1750" w:type="dxa"/>
          </w:tcPr>
          <w:p w14:paraId="6DC2DC73" w14:textId="77777777" w:rsidR="00F329A4" w:rsidRPr="00F329A4" w:rsidRDefault="00F329A4" w:rsidP="00F329A4">
            <w:pPr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</w:pPr>
          </w:p>
        </w:tc>
      </w:tr>
      <w:tr w:rsidR="00F329A4" w:rsidRPr="00F329A4" w14:paraId="15EB72C2" w14:textId="77777777" w:rsidTr="00CD6C06">
        <w:tc>
          <w:tcPr>
            <w:tcW w:w="808" w:type="dxa"/>
          </w:tcPr>
          <w:p w14:paraId="1CA8E48E" w14:textId="77777777" w:rsidR="00F329A4" w:rsidRPr="00F329A4" w:rsidRDefault="00F329A4" w:rsidP="00F329A4">
            <w:pPr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</w:pPr>
            <w:r w:rsidRPr="00F329A4"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  <w:t>V</w:t>
            </w:r>
          </w:p>
        </w:tc>
        <w:tc>
          <w:tcPr>
            <w:tcW w:w="2159" w:type="dxa"/>
          </w:tcPr>
          <w:p w14:paraId="1654E9AA" w14:textId="77777777" w:rsidR="00F329A4" w:rsidRPr="00F329A4" w:rsidRDefault="00F329A4" w:rsidP="00F329A4">
            <w:pPr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</w:pPr>
            <w:proofErr w:type="spellStart"/>
            <w:r w:rsidRPr="00F329A4"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  <w:t>Prinsip-Prinsip</w:t>
            </w:r>
            <w:proofErr w:type="spellEnd"/>
            <w:r w:rsidRPr="00F329A4"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  <w:t xml:space="preserve"> Good Governance </w:t>
            </w:r>
          </w:p>
        </w:tc>
        <w:tc>
          <w:tcPr>
            <w:tcW w:w="2698" w:type="dxa"/>
          </w:tcPr>
          <w:p w14:paraId="5294DC93" w14:textId="77777777" w:rsidR="00F329A4" w:rsidRPr="00F329A4" w:rsidRDefault="00F329A4" w:rsidP="00F329A4">
            <w:pPr>
              <w:rPr>
                <w:rFonts w:ascii="Times New Roman" w:eastAsiaTheme="minorHAnsi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F329A4">
              <w:rPr>
                <w:rFonts w:ascii="Times New Roman" w:eastAsiaTheme="minorHAnsi" w:hAnsi="Times New Roman"/>
                <w:color w:val="000000"/>
                <w:sz w:val="20"/>
                <w:szCs w:val="20"/>
                <w:lang w:val="en-US" w:eastAsia="en-US"/>
              </w:rPr>
              <w:t>Akuntabilitas</w:t>
            </w:r>
            <w:proofErr w:type="spellEnd"/>
            <w:r w:rsidRPr="00F329A4">
              <w:rPr>
                <w:rFonts w:ascii="Times New Roman" w:eastAsiaTheme="minorHAnsi" w:hAnsi="Times New Roman"/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329A4">
              <w:rPr>
                <w:rFonts w:ascii="Times New Roman" w:eastAsiaTheme="minorHAnsi" w:hAnsi="Times New Roman"/>
                <w:color w:val="000000"/>
                <w:sz w:val="20"/>
                <w:szCs w:val="20"/>
                <w:lang w:val="en-US" w:eastAsia="en-US"/>
              </w:rPr>
              <w:t>Partisipasi</w:t>
            </w:r>
            <w:proofErr w:type="spellEnd"/>
            <w:r w:rsidRPr="00F329A4">
              <w:rPr>
                <w:rFonts w:ascii="Times New Roman" w:eastAsiaTheme="minorHAnsi" w:hAnsi="Times New Roman"/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329A4">
              <w:rPr>
                <w:rFonts w:ascii="Times New Roman" w:eastAsiaTheme="minorHAnsi" w:hAnsi="Times New Roman"/>
                <w:color w:val="000000"/>
                <w:sz w:val="20"/>
                <w:szCs w:val="20"/>
                <w:lang w:val="en-US" w:eastAsia="en-US"/>
              </w:rPr>
              <w:t>Transparansi</w:t>
            </w:r>
            <w:proofErr w:type="spellEnd"/>
            <w:r w:rsidRPr="00F329A4">
              <w:rPr>
                <w:rFonts w:ascii="Times New Roman" w:eastAsiaTheme="minorHAnsi" w:hAnsi="Times New Roman"/>
                <w:color w:val="000000"/>
                <w:sz w:val="20"/>
                <w:szCs w:val="20"/>
                <w:lang w:val="en-US" w:eastAsia="en-US"/>
              </w:rPr>
              <w:t xml:space="preserve">, Visioner, </w:t>
            </w:r>
            <w:proofErr w:type="spellStart"/>
            <w:r w:rsidRPr="00F329A4">
              <w:rPr>
                <w:rFonts w:ascii="Times New Roman" w:eastAsiaTheme="minorHAnsi" w:hAnsi="Times New Roman"/>
                <w:color w:val="000000"/>
                <w:sz w:val="20"/>
                <w:szCs w:val="20"/>
                <w:lang w:val="en-US" w:eastAsia="en-US"/>
              </w:rPr>
              <w:lastRenderedPageBreak/>
              <w:t>Kepastian</w:t>
            </w:r>
            <w:proofErr w:type="spellEnd"/>
            <w:r w:rsidRPr="00F329A4">
              <w:rPr>
                <w:rFonts w:ascii="Times New Roman" w:eastAsiaTheme="minorHAnsi" w:hAnsi="Times New Roman"/>
                <w:color w:val="000000"/>
                <w:sz w:val="20"/>
                <w:szCs w:val="20"/>
                <w:lang w:val="en-US" w:eastAsia="en-US"/>
              </w:rPr>
              <w:t xml:space="preserve"> Hukum, </w:t>
            </w:r>
            <w:proofErr w:type="spellStart"/>
            <w:r w:rsidRPr="00F329A4">
              <w:rPr>
                <w:rFonts w:ascii="Times New Roman" w:eastAsiaTheme="minorHAnsi" w:hAnsi="Times New Roman"/>
                <w:color w:val="000000"/>
                <w:sz w:val="20"/>
                <w:szCs w:val="20"/>
                <w:lang w:val="en-US" w:eastAsia="en-US"/>
              </w:rPr>
              <w:t>Efektifitas</w:t>
            </w:r>
            <w:proofErr w:type="spellEnd"/>
            <w:r w:rsidRPr="00F329A4">
              <w:rPr>
                <w:rFonts w:ascii="Times New Roman" w:eastAsiaTheme="minorHAnsi" w:hAnsi="Times New Roman"/>
                <w:color w:val="000000"/>
                <w:sz w:val="20"/>
                <w:szCs w:val="20"/>
                <w:lang w:val="en-US" w:eastAsia="en-US"/>
              </w:rPr>
              <w:t xml:space="preserve"> dan </w:t>
            </w:r>
            <w:proofErr w:type="spellStart"/>
            <w:r w:rsidRPr="00F329A4">
              <w:rPr>
                <w:rFonts w:ascii="Times New Roman" w:eastAsiaTheme="minorHAnsi" w:hAnsi="Times New Roman"/>
                <w:color w:val="000000"/>
                <w:sz w:val="20"/>
                <w:szCs w:val="20"/>
                <w:lang w:val="en-US" w:eastAsia="en-US"/>
              </w:rPr>
              <w:t>Efisiensi</w:t>
            </w:r>
            <w:proofErr w:type="spellEnd"/>
            <w:r w:rsidRPr="00F329A4">
              <w:rPr>
                <w:rFonts w:ascii="Times New Roman" w:eastAsiaTheme="minorHAnsi" w:hAnsi="Times New Roman"/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329A4">
              <w:rPr>
                <w:rFonts w:ascii="Times New Roman" w:eastAsiaTheme="minorHAnsi" w:hAnsi="Times New Roman"/>
                <w:color w:val="000000"/>
                <w:sz w:val="20"/>
                <w:szCs w:val="20"/>
                <w:lang w:val="en-US" w:eastAsia="en-US"/>
              </w:rPr>
              <w:t>dll</w:t>
            </w:r>
            <w:proofErr w:type="spellEnd"/>
            <w:r w:rsidRPr="00F329A4">
              <w:rPr>
                <w:rFonts w:ascii="Times New Roman" w:eastAsiaTheme="minorHAnsi" w:hAnsi="Times New Roman"/>
                <w:color w:val="000000"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1935" w:type="dxa"/>
          </w:tcPr>
          <w:p w14:paraId="33DEC79F" w14:textId="77777777" w:rsidR="00F329A4" w:rsidRPr="00F329A4" w:rsidRDefault="00F329A4" w:rsidP="00F329A4">
            <w:pPr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</w:pPr>
            <w:proofErr w:type="spellStart"/>
            <w:r w:rsidRPr="00F329A4"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  <w:lastRenderedPageBreak/>
              <w:t>Agus</w:t>
            </w:r>
            <w:proofErr w:type="spellEnd"/>
            <w:r w:rsidRPr="00F329A4"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329A4"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  <w:t>Wahyudi</w:t>
            </w:r>
            <w:proofErr w:type="spellEnd"/>
            <w:r w:rsidRPr="00F329A4"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  <w:t xml:space="preserve"> (2004). </w:t>
            </w:r>
            <w:r w:rsidRPr="00F329A4">
              <w:rPr>
                <w:rFonts w:ascii="Times New Roman" w:eastAsiaTheme="minorHAnsi" w:hAnsi="Times New Roman"/>
                <w:i/>
                <w:iCs/>
                <w:sz w:val="20"/>
                <w:szCs w:val="20"/>
                <w:lang w:val="en-US" w:eastAsia="en-US"/>
              </w:rPr>
              <w:t xml:space="preserve">What Is Good Governance? </w:t>
            </w:r>
            <w:r w:rsidRPr="00F329A4">
              <w:rPr>
                <w:rFonts w:ascii="Times New Roman" w:eastAsiaTheme="minorHAnsi" w:hAnsi="Times New Roman"/>
                <w:i/>
                <w:iCs/>
                <w:sz w:val="20"/>
                <w:szCs w:val="20"/>
                <w:lang w:val="en-US" w:eastAsia="en-US"/>
              </w:rPr>
              <w:lastRenderedPageBreak/>
              <w:t>World Bank and The Power of Normalization</w:t>
            </w:r>
            <w:r w:rsidRPr="00F329A4"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F329A4"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  <w:t>Dalam</w:t>
            </w:r>
            <w:proofErr w:type="spellEnd"/>
            <w:r w:rsidRPr="00F329A4"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329A4"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  <w:t>Jurnal</w:t>
            </w:r>
            <w:proofErr w:type="spellEnd"/>
            <w:r w:rsidRPr="00F329A4"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329A4"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  <w:t>Kebijakan</w:t>
            </w:r>
            <w:proofErr w:type="spellEnd"/>
            <w:r w:rsidRPr="00F329A4"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  <w:t xml:space="preserve"> dan </w:t>
            </w:r>
            <w:proofErr w:type="spellStart"/>
            <w:r w:rsidRPr="00F329A4"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  <w:t>Administrasi</w:t>
            </w:r>
            <w:proofErr w:type="spellEnd"/>
            <w:r w:rsidRPr="00F329A4"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329A4"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  <w:t>Publik</w:t>
            </w:r>
            <w:proofErr w:type="spellEnd"/>
            <w:r w:rsidRPr="00F329A4"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  <w:t xml:space="preserve">, Volume 8, </w:t>
            </w:r>
            <w:proofErr w:type="spellStart"/>
            <w:r w:rsidRPr="00F329A4"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  <w:t>Nomor</w:t>
            </w:r>
            <w:proofErr w:type="spellEnd"/>
            <w:r w:rsidRPr="00F329A4"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  <w:t xml:space="preserve"> 2, November 2004.  </w:t>
            </w:r>
          </w:p>
        </w:tc>
        <w:tc>
          <w:tcPr>
            <w:tcW w:w="1750" w:type="dxa"/>
          </w:tcPr>
          <w:p w14:paraId="049CFEE6" w14:textId="77777777" w:rsidR="00F329A4" w:rsidRPr="00F329A4" w:rsidRDefault="00F329A4" w:rsidP="00F329A4">
            <w:pPr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</w:pPr>
          </w:p>
        </w:tc>
      </w:tr>
      <w:tr w:rsidR="00F329A4" w:rsidRPr="00F329A4" w14:paraId="0CFB65E9" w14:textId="77777777" w:rsidTr="00CD6C06">
        <w:tc>
          <w:tcPr>
            <w:tcW w:w="808" w:type="dxa"/>
          </w:tcPr>
          <w:p w14:paraId="049E2E9C" w14:textId="77777777" w:rsidR="00F329A4" w:rsidRPr="00F329A4" w:rsidRDefault="00F329A4" w:rsidP="00F329A4">
            <w:pPr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</w:pPr>
            <w:r w:rsidRPr="00F329A4"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  <w:t>VI</w:t>
            </w:r>
          </w:p>
        </w:tc>
        <w:tc>
          <w:tcPr>
            <w:tcW w:w="2159" w:type="dxa"/>
            <w:vMerge w:val="restart"/>
          </w:tcPr>
          <w:p w14:paraId="436EB7A4" w14:textId="77777777" w:rsidR="00F329A4" w:rsidRPr="00F329A4" w:rsidRDefault="00F329A4" w:rsidP="00F329A4">
            <w:pPr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</w:pPr>
          </w:p>
          <w:p w14:paraId="0987E56C" w14:textId="77777777" w:rsidR="00F329A4" w:rsidRPr="00F329A4" w:rsidRDefault="00F329A4" w:rsidP="00F329A4">
            <w:pPr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</w:pPr>
          </w:p>
          <w:p w14:paraId="3D7927B7" w14:textId="77777777" w:rsidR="00F329A4" w:rsidRPr="00F329A4" w:rsidRDefault="00F329A4" w:rsidP="00F329A4">
            <w:pPr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</w:pPr>
            <w:proofErr w:type="spellStart"/>
            <w:r w:rsidRPr="00F329A4"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  <w:t>Berbagai</w:t>
            </w:r>
            <w:proofErr w:type="spellEnd"/>
            <w:r w:rsidRPr="00F329A4"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329A4"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  <w:t>Kritik</w:t>
            </w:r>
            <w:proofErr w:type="spellEnd"/>
            <w:r w:rsidRPr="00F329A4"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  <w:t xml:space="preserve"> Atas </w:t>
            </w:r>
            <w:proofErr w:type="spellStart"/>
            <w:r w:rsidRPr="00F329A4"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  <w:t>Konsep</w:t>
            </w:r>
            <w:proofErr w:type="spellEnd"/>
            <w:r w:rsidRPr="00F329A4"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  <w:t xml:space="preserve"> </w:t>
            </w:r>
            <w:r w:rsidRPr="00F329A4">
              <w:rPr>
                <w:rFonts w:ascii="Times New Roman" w:eastAsiaTheme="minorHAnsi" w:hAnsi="Times New Roman"/>
                <w:i/>
                <w:iCs/>
                <w:sz w:val="20"/>
                <w:szCs w:val="20"/>
                <w:lang w:val="en-US" w:eastAsia="en-US"/>
              </w:rPr>
              <w:t xml:space="preserve">Governance </w:t>
            </w:r>
          </w:p>
        </w:tc>
        <w:tc>
          <w:tcPr>
            <w:tcW w:w="2698" w:type="dxa"/>
          </w:tcPr>
          <w:p w14:paraId="6BF57C42" w14:textId="77777777" w:rsidR="00F329A4" w:rsidRPr="00F329A4" w:rsidRDefault="00F329A4" w:rsidP="00F329A4">
            <w:pPr>
              <w:numPr>
                <w:ilvl w:val="0"/>
                <w:numId w:val="5"/>
              </w:numPr>
              <w:ind w:left="314"/>
              <w:rPr>
                <w:rFonts w:ascii="Times New Roman" w:eastAsia="Adobe Fangsong Std R" w:hAnsi="Times New Roman"/>
                <w:i/>
                <w:iCs/>
                <w:color w:val="000000"/>
                <w:sz w:val="20"/>
                <w:szCs w:val="20"/>
                <w:lang w:val="en-US" w:eastAsia="en-US"/>
              </w:rPr>
            </w:pPr>
          </w:p>
          <w:p w14:paraId="43ACD594" w14:textId="77777777" w:rsidR="00F329A4" w:rsidRPr="00F329A4" w:rsidRDefault="00F329A4" w:rsidP="00F329A4">
            <w:pPr>
              <w:ind w:left="314"/>
              <w:rPr>
                <w:rFonts w:ascii="Times New Roman" w:eastAsia="Adobe Fangsong Std R" w:hAnsi="Times New Roman"/>
                <w:i/>
                <w:iCs/>
                <w:color w:val="000000"/>
                <w:sz w:val="20"/>
                <w:szCs w:val="20"/>
                <w:lang w:val="en-US" w:eastAsia="en-US"/>
              </w:rPr>
            </w:pPr>
          </w:p>
          <w:p w14:paraId="588A744B" w14:textId="77777777" w:rsidR="00F329A4" w:rsidRPr="00F329A4" w:rsidRDefault="00F329A4" w:rsidP="00F329A4">
            <w:pPr>
              <w:numPr>
                <w:ilvl w:val="0"/>
                <w:numId w:val="5"/>
              </w:numPr>
              <w:ind w:left="314"/>
              <w:rPr>
                <w:rFonts w:ascii="Times New Roman" w:eastAsia="Adobe Fangsong Std R" w:hAnsi="Times New Roman"/>
                <w:i/>
                <w:iCs/>
                <w:color w:val="000000"/>
                <w:sz w:val="20"/>
                <w:szCs w:val="20"/>
                <w:lang w:val="en-US" w:eastAsia="en-US"/>
              </w:rPr>
            </w:pPr>
            <w:r w:rsidRPr="00F329A4">
              <w:rPr>
                <w:rFonts w:ascii="Times New Roman" w:eastAsia="Adobe Fangsong Std R" w:hAnsi="Times New Roman"/>
                <w:i/>
                <w:iCs/>
                <w:color w:val="000000"/>
                <w:sz w:val="20"/>
                <w:szCs w:val="20"/>
                <w:lang w:val="en-US" w:eastAsia="en-US"/>
              </w:rPr>
              <w:t>Community governance</w:t>
            </w:r>
          </w:p>
          <w:p w14:paraId="529C3FCE" w14:textId="77777777" w:rsidR="00F329A4" w:rsidRPr="00F329A4" w:rsidRDefault="00F329A4" w:rsidP="00F329A4">
            <w:pPr>
              <w:numPr>
                <w:ilvl w:val="0"/>
                <w:numId w:val="5"/>
              </w:numPr>
              <w:ind w:left="314"/>
              <w:rPr>
                <w:rFonts w:ascii="Times New Roman" w:eastAsia="Adobe Fangsong Std R" w:hAnsi="Times New Roman"/>
                <w:i/>
                <w:iCs/>
                <w:color w:val="000000"/>
                <w:sz w:val="20"/>
                <w:szCs w:val="20"/>
                <w:lang w:val="en-US" w:eastAsia="en-US"/>
              </w:rPr>
            </w:pPr>
            <w:r w:rsidRPr="00F329A4">
              <w:rPr>
                <w:rFonts w:ascii="Times New Roman" w:eastAsia="Adobe Fangsong Std R" w:hAnsi="Times New Roman"/>
                <w:i/>
                <w:iCs/>
                <w:color w:val="000000"/>
                <w:sz w:val="20"/>
                <w:szCs w:val="20"/>
                <w:lang w:val="en-US" w:eastAsia="en-US"/>
              </w:rPr>
              <w:t>Network governance</w:t>
            </w:r>
          </w:p>
          <w:p w14:paraId="4F48A484" w14:textId="77777777" w:rsidR="00F329A4" w:rsidRPr="00F329A4" w:rsidRDefault="00F329A4" w:rsidP="00F329A4">
            <w:pPr>
              <w:numPr>
                <w:ilvl w:val="0"/>
                <w:numId w:val="5"/>
              </w:numPr>
              <w:ind w:left="314"/>
              <w:rPr>
                <w:rFonts w:ascii="Times New Roman" w:eastAsia="Adobe Fangsong Std R" w:hAnsi="Times New Roman"/>
                <w:i/>
                <w:iCs/>
                <w:color w:val="000000"/>
                <w:sz w:val="20"/>
                <w:szCs w:val="20"/>
                <w:lang w:val="en-US" w:eastAsia="en-US"/>
              </w:rPr>
            </w:pPr>
            <w:r w:rsidRPr="00F329A4">
              <w:rPr>
                <w:rFonts w:ascii="Times New Roman" w:eastAsia="Adobe Fangsong Std R" w:hAnsi="Times New Roman"/>
                <w:i/>
                <w:iCs/>
                <w:color w:val="000000"/>
                <w:sz w:val="20"/>
                <w:szCs w:val="20"/>
                <w:lang w:val="en-US" w:eastAsia="en-US"/>
              </w:rPr>
              <w:t>New regulatory state</w:t>
            </w:r>
          </w:p>
        </w:tc>
        <w:tc>
          <w:tcPr>
            <w:tcW w:w="1935" w:type="dxa"/>
          </w:tcPr>
          <w:p w14:paraId="30DC3E43" w14:textId="77777777" w:rsidR="00F329A4" w:rsidRPr="00F329A4" w:rsidRDefault="00F329A4" w:rsidP="00F329A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F329A4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 xml:space="preserve">Jamie P. Halsall, </w:t>
            </w:r>
            <w:proofErr w:type="spellStart"/>
            <w:r w:rsidRPr="00F329A4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dkk</w:t>
            </w:r>
            <w:proofErr w:type="spellEnd"/>
            <w:r w:rsidRPr="00F329A4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 xml:space="preserve">. (2013).  </w:t>
            </w:r>
            <w:r w:rsidRPr="00F329A4">
              <w:rPr>
                <w:rFonts w:ascii="Times New Roman" w:eastAsiaTheme="minorHAnsi" w:hAnsi="Times New Roman"/>
                <w:i/>
                <w:iCs/>
                <w:color w:val="000000"/>
                <w:sz w:val="20"/>
                <w:szCs w:val="20"/>
                <w:lang w:eastAsia="en-US"/>
              </w:rPr>
              <w:t xml:space="preserve">UNDERSTANDING COMMUNITY GOVERNANCE: A GLOBAL PERSPECTIVE. </w:t>
            </w:r>
            <w:r w:rsidRPr="00F329A4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International Journal of Asian Social Science,2013, 3(5):1112-1127</w:t>
            </w:r>
          </w:p>
        </w:tc>
        <w:tc>
          <w:tcPr>
            <w:tcW w:w="1750" w:type="dxa"/>
          </w:tcPr>
          <w:p w14:paraId="0C4D4FCF" w14:textId="77777777" w:rsidR="00F329A4" w:rsidRPr="00F329A4" w:rsidRDefault="00F329A4" w:rsidP="00F329A4">
            <w:pPr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</w:pPr>
          </w:p>
        </w:tc>
      </w:tr>
      <w:tr w:rsidR="00F329A4" w:rsidRPr="00F329A4" w14:paraId="7F80503E" w14:textId="77777777" w:rsidTr="00CD6C06">
        <w:tc>
          <w:tcPr>
            <w:tcW w:w="808" w:type="dxa"/>
          </w:tcPr>
          <w:p w14:paraId="2381477B" w14:textId="77777777" w:rsidR="00F329A4" w:rsidRPr="00F329A4" w:rsidRDefault="00F329A4" w:rsidP="00F329A4">
            <w:pPr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</w:pPr>
            <w:r w:rsidRPr="00F329A4"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  <w:t>VII</w:t>
            </w:r>
          </w:p>
        </w:tc>
        <w:tc>
          <w:tcPr>
            <w:tcW w:w="2159" w:type="dxa"/>
            <w:vMerge/>
          </w:tcPr>
          <w:p w14:paraId="319FF720" w14:textId="77777777" w:rsidR="00F329A4" w:rsidRPr="00F329A4" w:rsidRDefault="00F329A4" w:rsidP="00F329A4">
            <w:pPr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698" w:type="dxa"/>
          </w:tcPr>
          <w:p w14:paraId="60D85E5D" w14:textId="77777777" w:rsidR="00F329A4" w:rsidRPr="00F329A4" w:rsidRDefault="00F329A4" w:rsidP="00F329A4">
            <w:pPr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</w:pPr>
            <w:proofErr w:type="spellStart"/>
            <w:r w:rsidRPr="00F329A4"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  <w:t>Ekonomi</w:t>
            </w:r>
            <w:proofErr w:type="spellEnd"/>
            <w:r w:rsidRPr="00F329A4"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329A4"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  <w:t>Politik</w:t>
            </w:r>
            <w:proofErr w:type="spellEnd"/>
            <w:r w:rsidRPr="00F329A4"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  <w:t xml:space="preserve"> Governance Neoliberal Global</w:t>
            </w:r>
          </w:p>
        </w:tc>
        <w:tc>
          <w:tcPr>
            <w:tcW w:w="1935" w:type="dxa"/>
          </w:tcPr>
          <w:p w14:paraId="67A90A85" w14:textId="77777777" w:rsidR="00F329A4" w:rsidRPr="00F329A4" w:rsidRDefault="00F329A4" w:rsidP="00F329A4">
            <w:pPr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</w:pPr>
            <w:r w:rsidRPr="00F329A4"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  <w:t>Massimo De Angelis (2016</w:t>
            </w:r>
            <w:r w:rsidRPr="00F329A4">
              <w:rPr>
                <w:rFonts w:ascii="Times New Roman" w:eastAsiaTheme="minorHAnsi" w:hAnsi="Times New Roman"/>
                <w:i/>
                <w:iCs/>
                <w:sz w:val="20"/>
                <w:szCs w:val="20"/>
                <w:lang w:val="en-US" w:eastAsia="en-US"/>
              </w:rPr>
              <w:t xml:space="preserve">). </w:t>
            </w:r>
            <w:proofErr w:type="spellStart"/>
            <w:r w:rsidRPr="00F329A4">
              <w:rPr>
                <w:rFonts w:ascii="Times New Roman" w:eastAsiaTheme="minorHAnsi" w:hAnsi="Times New Roman"/>
                <w:i/>
                <w:iCs/>
                <w:sz w:val="20"/>
                <w:szCs w:val="20"/>
                <w:lang w:val="en-US" w:eastAsia="en-US"/>
              </w:rPr>
              <w:t>Ekonomi</w:t>
            </w:r>
            <w:proofErr w:type="spellEnd"/>
            <w:r w:rsidRPr="00F329A4">
              <w:rPr>
                <w:rFonts w:ascii="Times New Roman" w:eastAsiaTheme="minorHAnsi" w:hAnsi="Times New Roman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329A4">
              <w:rPr>
                <w:rFonts w:ascii="Times New Roman" w:eastAsiaTheme="minorHAnsi" w:hAnsi="Times New Roman"/>
                <w:i/>
                <w:iCs/>
                <w:sz w:val="20"/>
                <w:szCs w:val="20"/>
                <w:lang w:val="en-US" w:eastAsia="en-US"/>
              </w:rPr>
              <w:t>Politik</w:t>
            </w:r>
            <w:proofErr w:type="spellEnd"/>
            <w:r w:rsidRPr="00F329A4">
              <w:rPr>
                <w:rFonts w:ascii="Times New Roman" w:eastAsiaTheme="minorHAnsi" w:hAnsi="Times New Roman"/>
                <w:i/>
                <w:iCs/>
                <w:sz w:val="20"/>
                <w:szCs w:val="20"/>
                <w:lang w:val="en-US" w:eastAsia="en-US"/>
              </w:rPr>
              <w:t xml:space="preserve"> Governance Neoliberal Global</w:t>
            </w:r>
            <w:r w:rsidRPr="00F329A4"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F329A4"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  <w:t>Dalam</w:t>
            </w:r>
            <w:proofErr w:type="spellEnd"/>
            <w:r w:rsidRPr="00F329A4"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329A4"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  <w:t>buku</w:t>
            </w:r>
            <w:proofErr w:type="spellEnd"/>
            <w:r w:rsidRPr="00F329A4"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  <w:t xml:space="preserve">: </w:t>
            </w:r>
            <w:proofErr w:type="spellStart"/>
            <w:r w:rsidRPr="00F329A4">
              <w:rPr>
                <w:rFonts w:ascii="Times New Roman" w:eastAsiaTheme="minorHAnsi" w:hAnsi="Times New Roman"/>
                <w:i/>
                <w:iCs/>
                <w:sz w:val="20"/>
                <w:szCs w:val="20"/>
                <w:lang w:val="en-US" w:eastAsia="en-US"/>
              </w:rPr>
              <w:t>Petaka</w:t>
            </w:r>
            <w:proofErr w:type="spellEnd"/>
            <w:r w:rsidRPr="00F329A4">
              <w:rPr>
                <w:rFonts w:ascii="Times New Roman" w:eastAsiaTheme="minorHAnsi" w:hAnsi="Times New Roman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329A4">
              <w:rPr>
                <w:rFonts w:ascii="Times New Roman" w:eastAsiaTheme="minorHAnsi" w:hAnsi="Times New Roman"/>
                <w:i/>
                <w:iCs/>
                <w:sz w:val="20"/>
                <w:szCs w:val="20"/>
                <w:lang w:val="en-US" w:eastAsia="en-US"/>
              </w:rPr>
              <w:t>Neoliberalisme</w:t>
            </w:r>
            <w:proofErr w:type="spellEnd"/>
            <w:r w:rsidRPr="00F329A4">
              <w:rPr>
                <w:rFonts w:ascii="Times New Roman" w:eastAsiaTheme="minorHAnsi" w:hAnsi="Times New Roman"/>
                <w:i/>
                <w:iCs/>
                <w:sz w:val="20"/>
                <w:szCs w:val="20"/>
                <w:lang w:val="en-US" w:eastAsia="en-US"/>
              </w:rPr>
              <w:t xml:space="preserve">: </w:t>
            </w:r>
            <w:proofErr w:type="spellStart"/>
            <w:r w:rsidRPr="00F329A4">
              <w:rPr>
                <w:rFonts w:ascii="Times New Roman" w:eastAsiaTheme="minorHAnsi" w:hAnsi="Times New Roman"/>
                <w:i/>
                <w:iCs/>
                <w:sz w:val="20"/>
                <w:szCs w:val="20"/>
                <w:lang w:val="en-US" w:eastAsia="en-US"/>
              </w:rPr>
              <w:t>Membongkar</w:t>
            </w:r>
            <w:proofErr w:type="spellEnd"/>
            <w:r w:rsidRPr="00F329A4">
              <w:rPr>
                <w:rFonts w:ascii="Times New Roman" w:eastAsiaTheme="minorHAnsi" w:hAnsi="Times New Roman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329A4">
              <w:rPr>
                <w:rFonts w:ascii="Times New Roman" w:eastAsiaTheme="minorHAnsi" w:hAnsi="Times New Roman"/>
                <w:i/>
                <w:iCs/>
                <w:sz w:val="20"/>
                <w:szCs w:val="20"/>
                <w:lang w:val="en-US" w:eastAsia="en-US"/>
              </w:rPr>
              <w:t>Proyek</w:t>
            </w:r>
            <w:proofErr w:type="spellEnd"/>
            <w:r w:rsidRPr="00F329A4">
              <w:rPr>
                <w:rFonts w:ascii="Times New Roman" w:eastAsiaTheme="minorHAnsi" w:hAnsi="Times New Roman"/>
                <w:i/>
                <w:iCs/>
                <w:sz w:val="20"/>
                <w:szCs w:val="20"/>
                <w:lang w:val="en-US" w:eastAsia="en-US"/>
              </w:rPr>
              <w:t xml:space="preserve"> Pembangunan </w:t>
            </w:r>
            <w:proofErr w:type="spellStart"/>
            <w:r w:rsidRPr="00F329A4">
              <w:rPr>
                <w:rFonts w:ascii="Times New Roman" w:eastAsiaTheme="minorHAnsi" w:hAnsi="Times New Roman"/>
                <w:i/>
                <w:iCs/>
                <w:sz w:val="20"/>
                <w:szCs w:val="20"/>
                <w:lang w:val="en-US" w:eastAsia="en-US"/>
              </w:rPr>
              <w:t>Sosial</w:t>
            </w:r>
            <w:proofErr w:type="spellEnd"/>
            <w:r w:rsidRPr="00F329A4">
              <w:rPr>
                <w:rFonts w:ascii="Times New Roman" w:eastAsiaTheme="minorHAnsi" w:hAnsi="Times New Roman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329A4">
              <w:rPr>
                <w:rFonts w:ascii="Times New Roman" w:eastAsiaTheme="minorHAnsi" w:hAnsi="Times New Roman"/>
                <w:i/>
                <w:iCs/>
                <w:sz w:val="20"/>
                <w:szCs w:val="20"/>
                <w:lang w:val="en-US" w:eastAsia="en-US"/>
              </w:rPr>
              <w:t>Sebagai</w:t>
            </w:r>
            <w:proofErr w:type="spellEnd"/>
            <w:r w:rsidRPr="00F329A4">
              <w:rPr>
                <w:rFonts w:ascii="Times New Roman" w:eastAsiaTheme="minorHAnsi" w:hAnsi="Times New Roman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329A4">
              <w:rPr>
                <w:rFonts w:ascii="Times New Roman" w:eastAsiaTheme="minorHAnsi" w:hAnsi="Times New Roman"/>
                <w:i/>
                <w:iCs/>
                <w:sz w:val="20"/>
                <w:szCs w:val="20"/>
                <w:lang w:val="en-US" w:eastAsia="en-US"/>
              </w:rPr>
              <w:t>Kuda</w:t>
            </w:r>
            <w:proofErr w:type="spellEnd"/>
            <w:r w:rsidRPr="00F329A4">
              <w:rPr>
                <w:rFonts w:ascii="Times New Roman" w:eastAsiaTheme="minorHAnsi" w:hAnsi="Times New Roman"/>
                <w:i/>
                <w:iCs/>
                <w:sz w:val="20"/>
                <w:szCs w:val="20"/>
                <w:lang w:val="en-US" w:eastAsia="en-US"/>
              </w:rPr>
              <w:t xml:space="preserve"> Troya </w:t>
            </w:r>
            <w:proofErr w:type="spellStart"/>
            <w:r w:rsidRPr="00F329A4">
              <w:rPr>
                <w:rFonts w:ascii="Times New Roman" w:eastAsiaTheme="minorHAnsi" w:hAnsi="Times New Roman"/>
                <w:i/>
                <w:iCs/>
                <w:sz w:val="20"/>
                <w:szCs w:val="20"/>
                <w:lang w:val="en-US" w:eastAsia="en-US"/>
              </w:rPr>
              <w:t>Neoliberalisme</w:t>
            </w:r>
            <w:proofErr w:type="spellEnd"/>
            <w:r w:rsidRPr="00F329A4">
              <w:rPr>
                <w:rFonts w:ascii="Times New Roman" w:eastAsiaTheme="minorHAnsi" w:hAnsi="Times New Roman"/>
                <w:i/>
                <w:iCs/>
                <w:sz w:val="20"/>
                <w:szCs w:val="20"/>
                <w:lang w:val="en-US" w:eastAsia="en-US"/>
              </w:rPr>
              <w:t>,</w:t>
            </w:r>
            <w:r w:rsidRPr="00F329A4"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  <w:t xml:space="preserve"> BAB </w:t>
            </w:r>
            <w:proofErr w:type="gramStart"/>
            <w:r w:rsidRPr="00F329A4"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  <w:t>I :</w:t>
            </w:r>
            <w:proofErr w:type="gramEnd"/>
            <w:r w:rsidRPr="00F329A4"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750" w:type="dxa"/>
          </w:tcPr>
          <w:p w14:paraId="5B05905E" w14:textId="77777777" w:rsidR="00F329A4" w:rsidRPr="00F329A4" w:rsidRDefault="00F329A4" w:rsidP="00F329A4">
            <w:pPr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</w:pPr>
          </w:p>
        </w:tc>
      </w:tr>
      <w:tr w:rsidR="00F329A4" w:rsidRPr="00F329A4" w14:paraId="6AE5FF7C" w14:textId="77777777" w:rsidTr="00CD6C06">
        <w:tc>
          <w:tcPr>
            <w:tcW w:w="808" w:type="dxa"/>
            <w:shd w:val="clear" w:color="auto" w:fill="FFC000"/>
          </w:tcPr>
          <w:p w14:paraId="78936284" w14:textId="77777777" w:rsidR="00F329A4" w:rsidRPr="00F329A4" w:rsidRDefault="00F329A4" w:rsidP="00F329A4">
            <w:pPr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</w:pPr>
            <w:r w:rsidRPr="00F329A4"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  <w:t>VIII</w:t>
            </w:r>
          </w:p>
        </w:tc>
        <w:tc>
          <w:tcPr>
            <w:tcW w:w="8542" w:type="dxa"/>
            <w:gridSpan w:val="4"/>
            <w:shd w:val="clear" w:color="auto" w:fill="FFC000"/>
          </w:tcPr>
          <w:p w14:paraId="493755DE" w14:textId="77777777" w:rsidR="00F329A4" w:rsidRPr="00F329A4" w:rsidRDefault="00F329A4" w:rsidP="00F329A4">
            <w:pPr>
              <w:jc w:val="center"/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</w:pPr>
            <w:r w:rsidRPr="00F329A4"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  <w:t>UJIAN TENGAH SEMESTER</w:t>
            </w:r>
          </w:p>
        </w:tc>
      </w:tr>
      <w:tr w:rsidR="00F329A4" w:rsidRPr="00F329A4" w14:paraId="61113A30" w14:textId="77777777" w:rsidTr="00CD6C06">
        <w:tc>
          <w:tcPr>
            <w:tcW w:w="808" w:type="dxa"/>
          </w:tcPr>
          <w:p w14:paraId="14873016" w14:textId="77777777" w:rsidR="00F329A4" w:rsidRPr="00F329A4" w:rsidRDefault="00F329A4" w:rsidP="00F329A4">
            <w:pPr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</w:pPr>
            <w:r w:rsidRPr="00F329A4"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  <w:t>IX</w:t>
            </w:r>
          </w:p>
        </w:tc>
        <w:tc>
          <w:tcPr>
            <w:tcW w:w="2159" w:type="dxa"/>
          </w:tcPr>
          <w:p w14:paraId="214C6F2C" w14:textId="77777777" w:rsidR="00F329A4" w:rsidRPr="00F329A4" w:rsidRDefault="00F329A4" w:rsidP="00F329A4">
            <w:pPr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</w:pPr>
            <w:proofErr w:type="spellStart"/>
            <w:r w:rsidRPr="00F329A4"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  <w:t>Penugasan</w:t>
            </w:r>
            <w:proofErr w:type="spellEnd"/>
          </w:p>
        </w:tc>
        <w:tc>
          <w:tcPr>
            <w:tcW w:w="2698" w:type="dxa"/>
          </w:tcPr>
          <w:p w14:paraId="0C51A0C9" w14:textId="77777777" w:rsidR="00F329A4" w:rsidRPr="00F329A4" w:rsidRDefault="00F329A4" w:rsidP="00F329A4">
            <w:pPr>
              <w:rPr>
                <w:rFonts w:ascii="Times New Roman" w:eastAsia="Adobe Fangsong Std R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935" w:type="dxa"/>
          </w:tcPr>
          <w:p w14:paraId="32920288" w14:textId="77777777" w:rsidR="00F329A4" w:rsidRPr="00F329A4" w:rsidRDefault="00F329A4" w:rsidP="00F329A4">
            <w:pPr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750" w:type="dxa"/>
          </w:tcPr>
          <w:p w14:paraId="2677E822" w14:textId="77777777" w:rsidR="00F329A4" w:rsidRPr="00F329A4" w:rsidRDefault="00F329A4" w:rsidP="00F329A4">
            <w:pPr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</w:pPr>
            <w:proofErr w:type="spellStart"/>
            <w:r w:rsidRPr="00F329A4"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  <w:t>Presentasi</w:t>
            </w:r>
            <w:proofErr w:type="spellEnd"/>
            <w:r w:rsidRPr="00F329A4"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  <w:t xml:space="preserve"> Kelas</w:t>
            </w:r>
          </w:p>
        </w:tc>
      </w:tr>
      <w:tr w:rsidR="00F329A4" w:rsidRPr="00F329A4" w14:paraId="708AD73B" w14:textId="77777777" w:rsidTr="00CD6C06">
        <w:tc>
          <w:tcPr>
            <w:tcW w:w="808" w:type="dxa"/>
          </w:tcPr>
          <w:p w14:paraId="6CF23B78" w14:textId="77777777" w:rsidR="00F329A4" w:rsidRPr="00F329A4" w:rsidRDefault="00F329A4" w:rsidP="00F329A4">
            <w:pPr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</w:pPr>
            <w:r w:rsidRPr="00F329A4"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2159" w:type="dxa"/>
          </w:tcPr>
          <w:p w14:paraId="23E06A59" w14:textId="77777777" w:rsidR="00F329A4" w:rsidRPr="00F329A4" w:rsidRDefault="00F329A4" w:rsidP="00F329A4">
            <w:pPr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</w:pPr>
            <w:proofErr w:type="spellStart"/>
            <w:r w:rsidRPr="00F329A4"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  <w:t>Penugasan</w:t>
            </w:r>
            <w:proofErr w:type="spellEnd"/>
            <w:r w:rsidRPr="00F329A4"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2698" w:type="dxa"/>
          </w:tcPr>
          <w:p w14:paraId="735CA6A1" w14:textId="77777777" w:rsidR="00F329A4" w:rsidRPr="00F329A4" w:rsidRDefault="00F329A4" w:rsidP="00F329A4">
            <w:pPr>
              <w:rPr>
                <w:rFonts w:ascii="Times New Roman" w:eastAsia="Adobe Fangsong Std R" w:hAnsi="Times New Roman"/>
                <w:i/>
                <w:iCs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935" w:type="dxa"/>
          </w:tcPr>
          <w:p w14:paraId="44716793" w14:textId="77777777" w:rsidR="00F329A4" w:rsidRPr="00F329A4" w:rsidRDefault="00F329A4" w:rsidP="00F329A4">
            <w:pPr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750" w:type="dxa"/>
          </w:tcPr>
          <w:p w14:paraId="4D9F3A42" w14:textId="77777777" w:rsidR="00F329A4" w:rsidRPr="00F329A4" w:rsidRDefault="00F329A4" w:rsidP="00F329A4">
            <w:pPr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</w:pPr>
            <w:proofErr w:type="spellStart"/>
            <w:r w:rsidRPr="00F329A4"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  <w:t>Presentasi</w:t>
            </w:r>
            <w:proofErr w:type="spellEnd"/>
            <w:r w:rsidRPr="00F329A4"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  <w:t xml:space="preserve"> Kelas</w:t>
            </w:r>
          </w:p>
        </w:tc>
      </w:tr>
      <w:tr w:rsidR="00F329A4" w:rsidRPr="00F329A4" w14:paraId="15774A52" w14:textId="77777777" w:rsidTr="00CD6C06">
        <w:tc>
          <w:tcPr>
            <w:tcW w:w="808" w:type="dxa"/>
          </w:tcPr>
          <w:p w14:paraId="196FE9CC" w14:textId="77777777" w:rsidR="00F329A4" w:rsidRPr="00F329A4" w:rsidRDefault="00F329A4" w:rsidP="00F329A4">
            <w:pPr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</w:pPr>
            <w:r w:rsidRPr="00F329A4"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  <w:t>XI</w:t>
            </w:r>
          </w:p>
        </w:tc>
        <w:tc>
          <w:tcPr>
            <w:tcW w:w="2159" w:type="dxa"/>
          </w:tcPr>
          <w:p w14:paraId="7568F838" w14:textId="77777777" w:rsidR="00F329A4" w:rsidRPr="00F329A4" w:rsidRDefault="00F329A4" w:rsidP="00F329A4">
            <w:pPr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</w:pPr>
            <w:proofErr w:type="spellStart"/>
            <w:r w:rsidRPr="00F329A4"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  <w:t>Penugasan</w:t>
            </w:r>
            <w:proofErr w:type="spellEnd"/>
          </w:p>
        </w:tc>
        <w:tc>
          <w:tcPr>
            <w:tcW w:w="2698" w:type="dxa"/>
          </w:tcPr>
          <w:p w14:paraId="570776A0" w14:textId="77777777" w:rsidR="00F329A4" w:rsidRPr="00F329A4" w:rsidRDefault="00F329A4" w:rsidP="00F329A4">
            <w:pPr>
              <w:rPr>
                <w:rFonts w:ascii="Times New Roman" w:eastAsia="Adobe Fangsong Std R" w:hAnsi="Times New Roman"/>
                <w:i/>
                <w:iCs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935" w:type="dxa"/>
          </w:tcPr>
          <w:p w14:paraId="545EC2BF" w14:textId="77777777" w:rsidR="00F329A4" w:rsidRPr="00F329A4" w:rsidRDefault="00F329A4" w:rsidP="00F329A4">
            <w:pPr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750" w:type="dxa"/>
          </w:tcPr>
          <w:p w14:paraId="5262056F" w14:textId="77777777" w:rsidR="00F329A4" w:rsidRPr="00F329A4" w:rsidRDefault="00F329A4" w:rsidP="00F329A4">
            <w:pPr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</w:pPr>
            <w:proofErr w:type="spellStart"/>
            <w:r w:rsidRPr="00F329A4"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  <w:t>Presentasi</w:t>
            </w:r>
            <w:proofErr w:type="spellEnd"/>
            <w:r w:rsidRPr="00F329A4"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  <w:t xml:space="preserve"> Kelas</w:t>
            </w:r>
          </w:p>
        </w:tc>
      </w:tr>
      <w:tr w:rsidR="00F329A4" w:rsidRPr="00F329A4" w14:paraId="7CE92B79" w14:textId="77777777" w:rsidTr="00CD6C06">
        <w:tc>
          <w:tcPr>
            <w:tcW w:w="808" w:type="dxa"/>
          </w:tcPr>
          <w:p w14:paraId="1C6ADAD9" w14:textId="77777777" w:rsidR="00F329A4" w:rsidRPr="00F329A4" w:rsidRDefault="00F329A4" w:rsidP="00F329A4">
            <w:pPr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</w:pPr>
            <w:r w:rsidRPr="00F329A4"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  <w:t>XII</w:t>
            </w:r>
          </w:p>
        </w:tc>
        <w:tc>
          <w:tcPr>
            <w:tcW w:w="2159" w:type="dxa"/>
          </w:tcPr>
          <w:p w14:paraId="4A5A6D01" w14:textId="77777777" w:rsidR="00F329A4" w:rsidRPr="00F329A4" w:rsidRDefault="00F329A4" w:rsidP="00F329A4">
            <w:pPr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</w:pPr>
            <w:proofErr w:type="spellStart"/>
            <w:r w:rsidRPr="00F329A4"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  <w:t>Penugasan</w:t>
            </w:r>
            <w:proofErr w:type="spellEnd"/>
          </w:p>
        </w:tc>
        <w:tc>
          <w:tcPr>
            <w:tcW w:w="2698" w:type="dxa"/>
          </w:tcPr>
          <w:p w14:paraId="0A14A5B8" w14:textId="77777777" w:rsidR="00F329A4" w:rsidRPr="00F329A4" w:rsidRDefault="00F329A4" w:rsidP="00F329A4">
            <w:pPr>
              <w:rPr>
                <w:rFonts w:ascii="Times New Roman" w:eastAsia="Adobe Fangsong Std R" w:hAnsi="Times New Roman"/>
                <w:i/>
                <w:iCs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935" w:type="dxa"/>
          </w:tcPr>
          <w:p w14:paraId="55263BF7" w14:textId="77777777" w:rsidR="00F329A4" w:rsidRPr="00F329A4" w:rsidRDefault="00F329A4" w:rsidP="00F329A4">
            <w:pPr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750" w:type="dxa"/>
          </w:tcPr>
          <w:p w14:paraId="36D74E72" w14:textId="77777777" w:rsidR="00F329A4" w:rsidRPr="00F329A4" w:rsidRDefault="00F329A4" w:rsidP="00F329A4">
            <w:pPr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</w:pPr>
            <w:proofErr w:type="spellStart"/>
            <w:r w:rsidRPr="00F329A4"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  <w:t>Presentasi</w:t>
            </w:r>
            <w:proofErr w:type="spellEnd"/>
            <w:r w:rsidRPr="00F329A4"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  <w:t xml:space="preserve"> Kelas</w:t>
            </w:r>
          </w:p>
        </w:tc>
      </w:tr>
      <w:tr w:rsidR="00F329A4" w:rsidRPr="00F329A4" w14:paraId="57041532" w14:textId="77777777" w:rsidTr="00CD6C06">
        <w:tc>
          <w:tcPr>
            <w:tcW w:w="808" w:type="dxa"/>
          </w:tcPr>
          <w:p w14:paraId="1835CCC7" w14:textId="77777777" w:rsidR="00F329A4" w:rsidRPr="00F329A4" w:rsidRDefault="00F329A4" w:rsidP="00F329A4">
            <w:pPr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</w:pPr>
            <w:r w:rsidRPr="00F329A4"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  <w:t>XIII</w:t>
            </w:r>
          </w:p>
        </w:tc>
        <w:tc>
          <w:tcPr>
            <w:tcW w:w="2159" w:type="dxa"/>
          </w:tcPr>
          <w:p w14:paraId="62FD9FAB" w14:textId="77777777" w:rsidR="00F329A4" w:rsidRPr="00F329A4" w:rsidRDefault="00F329A4" w:rsidP="00F329A4">
            <w:pPr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</w:pPr>
            <w:proofErr w:type="spellStart"/>
            <w:r w:rsidRPr="00F329A4"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  <w:t>Penugasan</w:t>
            </w:r>
            <w:proofErr w:type="spellEnd"/>
          </w:p>
        </w:tc>
        <w:tc>
          <w:tcPr>
            <w:tcW w:w="2698" w:type="dxa"/>
          </w:tcPr>
          <w:p w14:paraId="36E357DC" w14:textId="77777777" w:rsidR="00F329A4" w:rsidRPr="00F329A4" w:rsidRDefault="00F329A4" w:rsidP="00F329A4">
            <w:pPr>
              <w:rPr>
                <w:rFonts w:ascii="Times New Roman" w:eastAsia="Adobe Fangsong Std R" w:hAnsi="Times New Roman"/>
                <w:i/>
                <w:iCs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935" w:type="dxa"/>
          </w:tcPr>
          <w:p w14:paraId="4AAE6C9C" w14:textId="77777777" w:rsidR="00F329A4" w:rsidRPr="00F329A4" w:rsidRDefault="00F329A4" w:rsidP="00F329A4">
            <w:pPr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750" w:type="dxa"/>
          </w:tcPr>
          <w:p w14:paraId="208986C6" w14:textId="77777777" w:rsidR="00F329A4" w:rsidRPr="00F329A4" w:rsidRDefault="00F329A4" w:rsidP="00F329A4">
            <w:pPr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</w:pPr>
            <w:proofErr w:type="spellStart"/>
            <w:r w:rsidRPr="00F329A4"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  <w:t>Presentasi</w:t>
            </w:r>
            <w:proofErr w:type="spellEnd"/>
            <w:r w:rsidRPr="00F329A4"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  <w:t xml:space="preserve"> Kelas</w:t>
            </w:r>
          </w:p>
        </w:tc>
      </w:tr>
      <w:tr w:rsidR="00F329A4" w:rsidRPr="00F329A4" w14:paraId="4D95C756" w14:textId="77777777" w:rsidTr="00CD6C06">
        <w:tc>
          <w:tcPr>
            <w:tcW w:w="808" w:type="dxa"/>
          </w:tcPr>
          <w:p w14:paraId="52AE1301" w14:textId="77777777" w:rsidR="00F329A4" w:rsidRPr="00F329A4" w:rsidRDefault="00F329A4" w:rsidP="00F329A4">
            <w:pPr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</w:pPr>
            <w:r w:rsidRPr="00F329A4"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  <w:t>XIV</w:t>
            </w:r>
          </w:p>
        </w:tc>
        <w:tc>
          <w:tcPr>
            <w:tcW w:w="2159" w:type="dxa"/>
          </w:tcPr>
          <w:p w14:paraId="7B1BE028" w14:textId="77777777" w:rsidR="00F329A4" w:rsidRPr="00F329A4" w:rsidRDefault="00F329A4" w:rsidP="00F329A4">
            <w:pPr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</w:pPr>
            <w:proofErr w:type="spellStart"/>
            <w:r w:rsidRPr="00F329A4"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  <w:t>Penugasan</w:t>
            </w:r>
            <w:proofErr w:type="spellEnd"/>
          </w:p>
        </w:tc>
        <w:tc>
          <w:tcPr>
            <w:tcW w:w="2698" w:type="dxa"/>
          </w:tcPr>
          <w:p w14:paraId="777353B7" w14:textId="77777777" w:rsidR="00F329A4" w:rsidRPr="00F329A4" w:rsidRDefault="00F329A4" w:rsidP="00F329A4">
            <w:pPr>
              <w:rPr>
                <w:rFonts w:ascii="Times New Roman" w:eastAsia="Adobe Fangsong Std R" w:hAnsi="Times New Roman"/>
                <w:i/>
                <w:iCs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935" w:type="dxa"/>
          </w:tcPr>
          <w:p w14:paraId="1E5F96FB" w14:textId="77777777" w:rsidR="00F329A4" w:rsidRPr="00F329A4" w:rsidRDefault="00F329A4" w:rsidP="00F329A4">
            <w:pPr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750" w:type="dxa"/>
          </w:tcPr>
          <w:p w14:paraId="542FECA1" w14:textId="77777777" w:rsidR="00F329A4" w:rsidRPr="00F329A4" w:rsidRDefault="00F329A4" w:rsidP="00F329A4">
            <w:pPr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</w:pPr>
            <w:proofErr w:type="spellStart"/>
            <w:r w:rsidRPr="00F329A4"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  <w:t>Presentasi</w:t>
            </w:r>
            <w:proofErr w:type="spellEnd"/>
            <w:r w:rsidRPr="00F329A4"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  <w:t xml:space="preserve"> Kelas</w:t>
            </w:r>
          </w:p>
        </w:tc>
      </w:tr>
      <w:tr w:rsidR="00F329A4" w:rsidRPr="00F329A4" w14:paraId="30A63941" w14:textId="77777777" w:rsidTr="00CD6C06">
        <w:tc>
          <w:tcPr>
            <w:tcW w:w="808" w:type="dxa"/>
          </w:tcPr>
          <w:p w14:paraId="060D08D6" w14:textId="77777777" w:rsidR="00F329A4" w:rsidRPr="00F329A4" w:rsidRDefault="00F329A4" w:rsidP="00F329A4">
            <w:pPr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</w:pPr>
            <w:r w:rsidRPr="00F329A4"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  <w:t>XV</w:t>
            </w:r>
          </w:p>
        </w:tc>
        <w:tc>
          <w:tcPr>
            <w:tcW w:w="2159" w:type="dxa"/>
          </w:tcPr>
          <w:p w14:paraId="3D189E02" w14:textId="77777777" w:rsidR="00F329A4" w:rsidRPr="00F329A4" w:rsidRDefault="00F329A4" w:rsidP="00F329A4">
            <w:pPr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</w:pPr>
            <w:proofErr w:type="spellStart"/>
            <w:r w:rsidRPr="00F329A4"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  <w:t>Penugasan</w:t>
            </w:r>
            <w:proofErr w:type="spellEnd"/>
          </w:p>
        </w:tc>
        <w:tc>
          <w:tcPr>
            <w:tcW w:w="2698" w:type="dxa"/>
          </w:tcPr>
          <w:p w14:paraId="74728944" w14:textId="77777777" w:rsidR="00F329A4" w:rsidRPr="00F329A4" w:rsidRDefault="00F329A4" w:rsidP="00F329A4">
            <w:pPr>
              <w:rPr>
                <w:rFonts w:ascii="Times New Roman" w:eastAsia="Adobe Fangsong Std R" w:hAnsi="Times New Roman"/>
                <w:i/>
                <w:iCs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935" w:type="dxa"/>
          </w:tcPr>
          <w:p w14:paraId="6908EE09" w14:textId="77777777" w:rsidR="00F329A4" w:rsidRPr="00F329A4" w:rsidRDefault="00F329A4" w:rsidP="00F329A4">
            <w:pPr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750" w:type="dxa"/>
          </w:tcPr>
          <w:p w14:paraId="16A0C4AF" w14:textId="77777777" w:rsidR="00F329A4" w:rsidRPr="00F329A4" w:rsidRDefault="00F329A4" w:rsidP="00F329A4">
            <w:pPr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</w:pPr>
            <w:proofErr w:type="spellStart"/>
            <w:r w:rsidRPr="00F329A4"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  <w:t>Presentasi</w:t>
            </w:r>
            <w:proofErr w:type="spellEnd"/>
            <w:r w:rsidRPr="00F329A4"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  <w:t xml:space="preserve"> Kelas</w:t>
            </w:r>
          </w:p>
        </w:tc>
      </w:tr>
      <w:tr w:rsidR="00F329A4" w:rsidRPr="00F329A4" w14:paraId="163E3A5A" w14:textId="77777777" w:rsidTr="00CD6C06">
        <w:tc>
          <w:tcPr>
            <w:tcW w:w="808" w:type="dxa"/>
            <w:shd w:val="clear" w:color="auto" w:fill="FFC000"/>
          </w:tcPr>
          <w:p w14:paraId="73EF379F" w14:textId="77777777" w:rsidR="00F329A4" w:rsidRPr="00F329A4" w:rsidRDefault="00F329A4" w:rsidP="00F329A4">
            <w:pPr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</w:pPr>
            <w:r w:rsidRPr="00F329A4"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  <w:t>XVI</w:t>
            </w:r>
          </w:p>
        </w:tc>
        <w:tc>
          <w:tcPr>
            <w:tcW w:w="8542" w:type="dxa"/>
            <w:gridSpan w:val="4"/>
            <w:shd w:val="clear" w:color="auto" w:fill="FFC000"/>
          </w:tcPr>
          <w:p w14:paraId="3B35B3C4" w14:textId="77777777" w:rsidR="00F329A4" w:rsidRPr="00F329A4" w:rsidRDefault="00F329A4" w:rsidP="00F329A4">
            <w:pPr>
              <w:jc w:val="center"/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</w:pPr>
            <w:r w:rsidRPr="00F329A4"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  <w:t>UJIAN AKHIR SEMESTER</w:t>
            </w:r>
          </w:p>
        </w:tc>
      </w:tr>
    </w:tbl>
    <w:p w14:paraId="7E9401E8" w14:textId="77777777" w:rsidR="00F329A4" w:rsidRPr="00F329A4" w:rsidRDefault="00F329A4" w:rsidP="00F329A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id-ID"/>
        </w:rPr>
      </w:pPr>
    </w:p>
    <w:sectPr w:rsidR="00F329A4" w:rsidRPr="00F329A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GoudyOlSt B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altName w:val="Andale Mono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obe Fangsong Std R">
    <w:panose1 w:val="020204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A535DC"/>
    <w:multiLevelType w:val="hybridMultilevel"/>
    <w:tmpl w:val="D3CE3B5C"/>
    <w:lvl w:ilvl="0" w:tplc="A8BA52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6B443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D1651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0765D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67C8A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9EE38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000F2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D689E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996DE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34444C5E"/>
    <w:multiLevelType w:val="hybridMultilevel"/>
    <w:tmpl w:val="F7900042"/>
    <w:lvl w:ilvl="0" w:tplc="6546BA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10E8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F2CD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A016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1004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FE34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DCA7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CEA5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746A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7E46669"/>
    <w:multiLevelType w:val="hybridMultilevel"/>
    <w:tmpl w:val="C86C8AE6"/>
    <w:lvl w:ilvl="0" w:tplc="72AA459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4232F2"/>
    <w:multiLevelType w:val="hybridMultilevel"/>
    <w:tmpl w:val="C0A02D2A"/>
    <w:lvl w:ilvl="0" w:tplc="F2765B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BE7816"/>
    <w:multiLevelType w:val="hybridMultilevel"/>
    <w:tmpl w:val="E6EEBB16"/>
    <w:lvl w:ilvl="0" w:tplc="3634BB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E3124E"/>
    <w:multiLevelType w:val="hybridMultilevel"/>
    <w:tmpl w:val="573AD67E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61D0EE2"/>
    <w:multiLevelType w:val="hybridMultilevel"/>
    <w:tmpl w:val="FE525EC2"/>
    <w:lvl w:ilvl="0" w:tplc="7BB0AD2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D40"/>
    <w:rsid w:val="000F29B1"/>
    <w:rsid w:val="00A52D40"/>
    <w:rsid w:val="00F32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26235"/>
  <w15:chartTrackingRefBased/>
  <w15:docId w15:val="{6256CE86-01B7-4A75-8CE0-649BDCE5B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29A4"/>
    <w:rPr>
      <w:rFonts w:eastAsiaTheme="minorEastAsia" w:cs="Times New Roman"/>
      <w:lang w:val="en-ID" w:eastAsia="en-ID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29A4"/>
    <w:pPr>
      <w:spacing w:after="200" w:line="276" w:lineRule="auto"/>
      <w:ind w:left="720"/>
      <w:contextualSpacing/>
    </w:pPr>
    <w:rPr>
      <w:lang w:val="en-US" w:eastAsia="en-US"/>
    </w:rPr>
  </w:style>
  <w:style w:type="paragraph" w:styleId="CommentText">
    <w:name w:val="annotation text"/>
    <w:basedOn w:val="Normal"/>
    <w:link w:val="CommentTextChar"/>
    <w:uiPriority w:val="99"/>
    <w:rsid w:val="00F329A4"/>
    <w:pPr>
      <w:spacing w:after="200" w:line="240" w:lineRule="auto"/>
    </w:pPr>
    <w:rPr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29A4"/>
    <w:rPr>
      <w:rFonts w:eastAsiaTheme="minorEastAsia" w:cs="Times New Roman"/>
      <w:sz w:val="20"/>
      <w:szCs w:val="20"/>
    </w:rPr>
  </w:style>
  <w:style w:type="table" w:styleId="TableGrid">
    <w:name w:val="Table Grid"/>
    <w:basedOn w:val="TableNormal"/>
    <w:uiPriority w:val="39"/>
    <w:rsid w:val="00F32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984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26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7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5557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50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02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893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680</Words>
  <Characters>3876</Characters>
  <Application>Microsoft Office Word</Application>
  <DocSecurity>0</DocSecurity>
  <Lines>32</Lines>
  <Paragraphs>9</Paragraphs>
  <ScaleCrop>false</ScaleCrop>
  <Company/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O N</dc:creator>
  <cp:keywords/>
  <dc:description/>
  <cp:lastModifiedBy>Y O N</cp:lastModifiedBy>
  <cp:revision>2</cp:revision>
  <dcterms:created xsi:type="dcterms:W3CDTF">2020-10-01T16:57:00Z</dcterms:created>
  <dcterms:modified xsi:type="dcterms:W3CDTF">2020-10-01T17:06:00Z</dcterms:modified>
</cp:coreProperties>
</file>