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SEKOLAH TINGGI PEMBANGUNAN MASYARAKAT DESA APMD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UTS Teori Politik</w:t>
      </w:r>
    </w:p>
    <w:p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Tahun Ajaran : 2019-2020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sz w:val="32"/>
          <w:szCs w:val="32"/>
          <w:lang w:val="en-US"/>
        </w:rPr>
      </w:pPr>
    </w:p>
    <w:p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PROSEDUR MENGERJAKAN UTS</w:t>
      </w:r>
    </w:p>
    <w:p>
      <w:pPr>
        <w:rPr>
          <w:rFonts w:hint="default"/>
          <w:sz w:val="32"/>
          <w:szCs w:val="32"/>
          <w:lang w:val="en-US"/>
        </w:rPr>
      </w:pP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Pastikan hp anda memiliki kuota yang cukup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Copy paste link ini ke google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"https://bit.ly/UTSTeoriPolitik20" </w:instrText>
      </w:r>
      <w:r>
        <w:rPr>
          <w:rFonts w:hint="default"/>
          <w:sz w:val="32"/>
          <w:szCs w:val="32"/>
        </w:rPr>
        <w:fldChar w:fldCharType="separate"/>
      </w:r>
      <w:r>
        <w:rPr>
          <w:rStyle w:val="3"/>
          <w:rFonts w:hint="default"/>
          <w:sz w:val="32"/>
          <w:szCs w:val="32"/>
        </w:rPr>
        <w:t>https://bit.ly/UTSTeoriPolitik20</w:t>
      </w:r>
      <w:r>
        <w:rPr>
          <w:rFonts w:hint="default"/>
          <w:sz w:val="32"/>
          <w:szCs w:val="32"/>
        </w:rPr>
        <w:fldChar w:fldCharType="end"/>
      </w:r>
      <w:r>
        <w:rPr>
          <w:rFonts w:hint="default"/>
          <w:sz w:val="32"/>
          <w:szCs w:val="32"/>
          <w:lang w:val="en-US"/>
        </w:rPr>
        <w:t xml:space="preserve"> 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Isilah sesuai dengan petunjuk dalam google form UTS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Setelah anda mengisi semua soal, cek satu kali lagi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Klik kirim Anda sudah selesai dan mengetahui NILAI anda di pojok sebelah kiri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Batas mengerjakan UTS 14 April -21 April 2020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Selamat mengerjakan dengan tenang dan senang</w:t>
      </w:r>
    </w:p>
    <w:p>
      <w:pPr>
        <w:numPr>
          <w:numId w:val="0"/>
        </w:numPr>
        <w:spacing w:line="360" w:lineRule="auto"/>
        <w:rPr>
          <w:rFonts w:hint="default"/>
          <w:sz w:val="32"/>
          <w:szCs w:val="32"/>
          <w:lang w:val="en-US"/>
        </w:rPr>
      </w:pP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Yogyakarta,14 April 2020</w:t>
      </w: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Salam pemerintahan,</w:t>
      </w: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Dr.Guno Tri Tjahjoko,MA</w:t>
      </w: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</w:p>
    <w:p>
      <w:pPr>
        <w:numPr>
          <w:numId w:val="0"/>
        </w:numPr>
        <w:rPr>
          <w:rFonts w:hint="default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7DA95"/>
    <w:multiLevelType w:val="singleLevel"/>
    <w:tmpl w:val="7B67DA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43AEB"/>
    <w:rsid w:val="71F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2020-04-14T14:22:00Z</dcterms:created>
  <dc:creator>gtritjahjoko</dc:creator>
  <cp:lastModifiedBy>gtritjahjoko</cp:lastModifiedBy>
  <dcterms:modified xsi:type="dcterms:W3CDTF">2020-04-14T14:31:00Z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