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E2" w:rsidRPr="000231BD" w:rsidRDefault="00F122E2" w:rsidP="00F122E2">
      <w:pPr>
        <w:jc w:val="center"/>
        <w:rPr>
          <w:rFonts w:ascii="Tahoma" w:hAnsi="Tahoma" w:cs="Tahoma"/>
          <w:b/>
        </w:rPr>
      </w:pPr>
      <w:r w:rsidRPr="000231BD">
        <w:rPr>
          <w:rFonts w:ascii="Tahoma" w:hAnsi="Tahoma" w:cs="Tahoma"/>
          <w:b/>
        </w:rPr>
        <w:t>FORMAT RANCANGAN PEMBELAJARAN SEMESTER (RPS)</w:t>
      </w:r>
    </w:p>
    <w:tbl>
      <w:tblPr>
        <w:tblStyle w:val="TableGrid"/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999"/>
        <w:gridCol w:w="2125"/>
        <w:gridCol w:w="2006"/>
        <w:gridCol w:w="299"/>
        <w:gridCol w:w="1141"/>
        <w:gridCol w:w="714"/>
        <w:gridCol w:w="1743"/>
        <w:gridCol w:w="711"/>
      </w:tblGrid>
      <w:tr w:rsidR="00F122E2" w:rsidTr="00EC17CB">
        <w:tc>
          <w:tcPr>
            <w:tcW w:w="5429" w:type="dxa"/>
            <w:gridSpan w:val="4"/>
            <w:shd w:val="clear" w:color="auto" w:fill="F2F2F2" w:themeFill="background1" w:themeFillShade="F2"/>
          </w:tcPr>
          <w:p w:rsidR="00F122E2" w:rsidRPr="007D28BD" w:rsidRDefault="00F122E2" w:rsidP="00F122E2">
            <w:pPr>
              <w:rPr>
                <w:rFonts w:ascii="Tahoma" w:hAnsi="Tahoma" w:cs="Tahoma"/>
                <w:b/>
              </w:rPr>
            </w:pPr>
            <w:proofErr w:type="spellStart"/>
            <w:r w:rsidRPr="002C5EC0">
              <w:rPr>
                <w:rFonts w:ascii="Tahoma" w:hAnsi="Tahoma" w:cs="Tahoma"/>
                <w:b/>
              </w:rPr>
              <w:t>Matakuliah</w:t>
            </w:r>
            <w:proofErr w:type="spellEnd"/>
            <w:r w:rsidRPr="002C5EC0">
              <w:rPr>
                <w:rFonts w:ascii="Tahoma" w:hAnsi="Tahoma" w:cs="Tahoma"/>
                <w:b/>
              </w:rPr>
              <w:t xml:space="preserve">: Pelayanan Sector </w:t>
            </w:r>
            <w:proofErr w:type="spellStart"/>
            <w:r w:rsidRPr="002C5EC0">
              <w:rPr>
                <w:rFonts w:ascii="Tahoma" w:hAnsi="Tahoma" w:cs="Tahoma"/>
                <w:b/>
              </w:rPr>
              <w:t>Publik</w:t>
            </w:r>
            <w:proofErr w:type="spellEnd"/>
          </w:p>
        </w:tc>
        <w:tc>
          <w:tcPr>
            <w:tcW w:w="4309" w:type="dxa"/>
            <w:gridSpan w:val="4"/>
            <w:shd w:val="clear" w:color="auto" w:fill="F2F2F2" w:themeFill="background1" w:themeFillShade="F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Semester: </w:t>
            </w:r>
            <w:proofErr w:type="spellStart"/>
            <w:r>
              <w:rPr>
                <w:rFonts w:ascii="Tahoma" w:hAnsi="Tahoma" w:cs="Tahoma"/>
              </w:rPr>
              <w:t>gasal</w:t>
            </w:r>
            <w:proofErr w:type="spellEnd"/>
            <w:r>
              <w:rPr>
                <w:rFonts w:ascii="Tahoma" w:hAnsi="Tahoma" w:cs="Tahoma"/>
              </w:rPr>
              <w:t xml:space="preserve"> 2020….   </w:t>
            </w:r>
            <w:proofErr w:type="spellStart"/>
            <w:r>
              <w:rPr>
                <w:rFonts w:ascii="Tahoma" w:hAnsi="Tahoma" w:cs="Tahoma"/>
              </w:rPr>
              <w:t>Kode</w:t>
            </w:r>
            <w:proofErr w:type="spellEnd"/>
            <w:proofErr w:type="gramStart"/>
            <w:r>
              <w:rPr>
                <w:rFonts w:ascii="Tahoma" w:hAnsi="Tahoma" w:cs="Tahoma"/>
              </w:rPr>
              <w:t>:…..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sks</w:t>
            </w:r>
            <w:proofErr w:type="spellEnd"/>
            <w:r>
              <w:rPr>
                <w:rFonts w:ascii="Tahoma" w:hAnsi="Tahoma" w:cs="Tahoma"/>
              </w:rPr>
              <w:t>: 3</w:t>
            </w:r>
          </w:p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5429" w:type="dxa"/>
            <w:gridSpan w:val="4"/>
            <w:shd w:val="clear" w:color="auto" w:fill="F2F2F2" w:themeFill="background1" w:themeFillShade="F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Program </w:t>
            </w:r>
            <w:proofErr w:type="spellStart"/>
            <w:r>
              <w:rPr>
                <w:rFonts w:ascii="Tahoma" w:hAnsi="Tahoma" w:cs="Tahoma"/>
              </w:rPr>
              <w:t>Studi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  <w:proofErr w:type="spellStart"/>
            <w:r>
              <w:rPr>
                <w:rFonts w:ascii="Tahoma" w:hAnsi="Tahoma" w:cs="Tahoma"/>
              </w:rPr>
              <w:t>Ilmu</w:t>
            </w:r>
            <w:proofErr w:type="spellEnd"/>
            <w:r>
              <w:rPr>
                <w:rFonts w:ascii="Tahoma" w:hAnsi="Tahoma" w:cs="Tahoma"/>
              </w:rPr>
              <w:t xml:space="preserve"> Pemerintahan</w:t>
            </w:r>
          </w:p>
        </w:tc>
        <w:tc>
          <w:tcPr>
            <w:tcW w:w="4309" w:type="dxa"/>
            <w:gridSpan w:val="4"/>
            <w:shd w:val="clear" w:color="auto" w:fill="F2F2F2" w:themeFill="background1" w:themeFillShade="F2"/>
          </w:tcPr>
          <w:p w:rsidR="00F122E2" w:rsidRDefault="00F122E2" w:rsidP="00F122E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Dosen</w:t>
            </w:r>
            <w:proofErr w:type="spellEnd"/>
            <w:r>
              <w:rPr>
                <w:rFonts w:ascii="Tahoma" w:hAnsi="Tahoma" w:cs="Tahoma"/>
              </w:rPr>
              <w:t xml:space="preserve">: </w:t>
            </w:r>
            <w:proofErr w:type="spellStart"/>
            <w:r>
              <w:rPr>
                <w:rFonts w:ascii="Tahoma" w:hAnsi="Tahoma" w:cs="Tahoma"/>
              </w:rPr>
              <w:t>Dra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  <w:proofErr w:type="spellStart"/>
            <w:r>
              <w:rPr>
                <w:rFonts w:ascii="Tahoma" w:hAnsi="Tahoma" w:cs="Tahoma"/>
              </w:rPr>
              <w:t>Herawati</w:t>
            </w:r>
            <w:proofErr w:type="spellEnd"/>
            <w:r>
              <w:rPr>
                <w:rFonts w:ascii="Tahoma" w:hAnsi="Tahoma" w:cs="Tahoma"/>
              </w:rPr>
              <w:t>, MPA</w:t>
            </w:r>
          </w:p>
        </w:tc>
      </w:tr>
      <w:tr w:rsidR="00F122E2" w:rsidTr="00EC17CB">
        <w:tc>
          <w:tcPr>
            <w:tcW w:w="9738" w:type="dxa"/>
            <w:gridSpan w:val="8"/>
            <w:shd w:val="clear" w:color="auto" w:fill="F2F2F2" w:themeFill="background1" w:themeFillShade="F2"/>
          </w:tcPr>
          <w:p w:rsidR="009677F4" w:rsidRPr="002C5EC0" w:rsidRDefault="003403F0" w:rsidP="003403F0">
            <w:pPr>
              <w:spacing w:after="120"/>
              <w:ind w:left="2580" w:hanging="2580"/>
              <w:rPr>
                <w:rFonts w:ascii="Tahoma" w:hAnsi="Tahoma" w:cs="Tahoma"/>
                <w:lang w:val="en-US"/>
              </w:rPr>
            </w:pPr>
            <w:proofErr w:type="spellStart"/>
            <w:r w:rsidRPr="002C5EC0">
              <w:rPr>
                <w:rFonts w:ascii="Tahoma" w:hAnsi="Tahoma" w:cs="Tahoma"/>
              </w:rPr>
              <w:t>Capaian</w:t>
            </w:r>
            <w:proofErr w:type="spellEnd"/>
            <w:r w:rsidRPr="002C5EC0">
              <w:rPr>
                <w:rFonts w:ascii="Tahoma" w:hAnsi="Tahoma" w:cs="Tahoma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</w:rPr>
              <w:t>Pembelajaran</w:t>
            </w:r>
            <w:proofErr w:type="spellEnd"/>
            <w:r w:rsidRPr="002C5EC0">
              <w:rPr>
                <w:rFonts w:ascii="Tahoma" w:hAnsi="Tahoma" w:cs="Tahoma"/>
              </w:rPr>
              <w:t xml:space="preserve">: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Setelah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menempuh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mata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kuliah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ini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>,</w:t>
            </w:r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mahasiswa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mempunyai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pengetahuan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dan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kemampuan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dasar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proofErr w:type="gramStart"/>
            <w:r w:rsidR="009677F4" w:rsidRPr="002C5EC0">
              <w:rPr>
                <w:rFonts w:ascii="Times" w:hAnsi="Times"/>
                <w:lang w:val="en-US"/>
              </w:rPr>
              <w:t>dalam</w:t>
            </w:r>
            <w:proofErr w:type="spellEnd"/>
            <w:r w:rsidR="009677F4" w:rsidRPr="002C5EC0">
              <w:rPr>
                <w:rFonts w:ascii="Times" w:hAnsi="Times"/>
                <w:lang w:val="en-US"/>
              </w:rPr>
              <w:t xml:space="preserve">  </w:t>
            </w:r>
            <w:proofErr w:type="spellStart"/>
            <w:r w:rsidR="009677F4" w:rsidRPr="002C5EC0">
              <w:rPr>
                <w:rFonts w:ascii="Times" w:hAnsi="Times"/>
                <w:lang w:val="en-US"/>
              </w:rPr>
              <w:t>memahami</w:t>
            </w:r>
            <w:proofErr w:type="spellEnd"/>
            <w:proofErr w:type="gramEnd"/>
            <w:r w:rsidR="009677F4" w:rsidRPr="002C5EC0">
              <w:rPr>
                <w:rFonts w:ascii="Times" w:hAnsi="Times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konsep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dan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mengidentifikasi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isu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serta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mngembangkan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praktek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public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untuk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mendukung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pemerintah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dalam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penyelenggaraan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 public yang </w:t>
            </w:r>
            <w:proofErr w:type="spellStart"/>
            <w:r w:rsidRPr="002C5EC0">
              <w:rPr>
                <w:rFonts w:ascii="Tahoma" w:hAnsi="Tahoma" w:cs="Tahoma"/>
                <w:lang w:val="en-US"/>
              </w:rPr>
              <w:t>baik</w:t>
            </w:r>
            <w:proofErr w:type="spellEnd"/>
            <w:r w:rsidRPr="002C5EC0">
              <w:rPr>
                <w:rFonts w:ascii="Tahoma" w:hAnsi="Tahoma" w:cs="Tahoma"/>
                <w:lang w:val="en-US"/>
              </w:rPr>
              <w:t xml:space="preserve">. </w:t>
            </w:r>
          </w:p>
          <w:p w:rsidR="003403F0" w:rsidRPr="002C5EC0" w:rsidRDefault="003403F0" w:rsidP="009677F4">
            <w:pPr>
              <w:spacing w:after="120"/>
              <w:rPr>
                <w:rFonts w:ascii="Tahoma" w:hAnsi="Tahoma" w:cs="Tahoma"/>
                <w:lang w:val="en-US"/>
              </w:rPr>
            </w:pPr>
          </w:p>
          <w:p w:rsidR="00F122E2" w:rsidRDefault="00F122E2" w:rsidP="002C5EC0">
            <w:pPr>
              <w:spacing w:after="120"/>
              <w:ind w:left="2580" w:hanging="2580"/>
              <w:rPr>
                <w:rFonts w:ascii="Tahoma" w:hAnsi="Tahoma" w:cs="Tahoma"/>
              </w:rPr>
            </w:pPr>
          </w:p>
        </w:tc>
      </w:tr>
      <w:tr w:rsidR="003403F0" w:rsidTr="00EC17CB">
        <w:trPr>
          <w:trHeight w:val="1112"/>
        </w:trPr>
        <w:tc>
          <w:tcPr>
            <w:tcW w:w="999" w:type="dxa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Minggu </w:t>
            </w:r>
            <w:proofErr w:type="spellStart"/>
            <w:r>
              <w:rPr>
                <w:rFonts w:ascii="Tahoma" w:hAnsi="Tahoma" w:cs="Tahoma"/>
              </w:rPr>
              <w:t>ke</w:t>
            </w:r>
            <w:proofErr w:type="spellEnd"/>
            <w:r>
              <w:rPr>
                <w:rFonts w:ascii="Tahoma" w:hAnsi="Tahoma" w:cs="Tahoma"/>
              </w:rPr>
              <w:t>-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Kemampuan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akhir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diharapkan</w:t>
            </w:r>
            <w:proofErr w:type="spellEnd"/>
          </w:p>
        </w:tc>
        <w:tc>
          <w:tcPr>
            <w:tcW w:w="2006" w:type="dxa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Bahan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kajian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materi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pelajaran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Bentuk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</w:p>
        </w:tc>
        <w:tc>
          <w:tcPr>
            <w:tcW w:w="714" w:type="dxa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Waktu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1743" w:type="dxa"/>
            <w:shd w:val="clear" w:color="auto" w:fill="F2F2F2" w:themeFill="background1" w:themeFillShade="F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Kriteria 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Bobot</w:t>
            </w:r>
            <w:proofErr w:type="spellEnd"/>
            <w:r>
              <w:rPr>
                <w:rFonts w:ascii="Tahoma" w:hAnsi="Tahoma" w:cs="Tahoma"/>
              </w:rPr>
              <w:t xml:space="preserve"> Nilai</w:t>
            </w:r>
          </w:p>
        </w:tc>
      </w:tr>
      <w:tr w:rsidR="00F122E2" w:rsidTr="00EC17CB">
        <w:trPr>
          <w:trHeight w:val="338"/>
        </w:trPr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125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006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43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F122E2" w:rsidTr="00EC17CB">
        <w:trPr>
          <w:trHeight w:val="1758"/>
        </w:trPr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</w:t>
            </w:r>
          </w:p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:rsidR="00F122E2" w:rsidRDefault="00F122E2" w:rsidP="00F122E2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RPS</w:t>
            </w:r>
          </w:p>
          <w:p w:rsidR="003403F0" w:rsidRPr="003403F0" w:rsidRDefault="003403F0" w:rsidP="003403F0">
            <w:pPr>
              <w:rPr>
                <w:rFonts w:ascii="Tahoma" w:hAnsi="Tahoma" w:cs="Tahoma"/>
                <w:lang w:val="en-US"/>
              </w:rPr>
            </w:pPr>
            <w:r w:rsidRPr="003403F0">
              <w:rPr>
                <w:rFonts w:ascii="Tahoma" w:hAnsi="Tahoma" w:cs="Tahoma"/>
                <w:lang w:val="en-US"/>
              </w:rPr>
              <w:t xml:space="preserve">1.Konsepsi Pelayanan  </w:t>
            </w:r>
          </w:p>
          <w:p w:rsidR="003403F0" w:rsidRDefault="003403F0" w:rsidP="003403F0">
            <w:pPr>
              <w:rPr>
                <w:rFonts w:ascii="Tahoma" w:hAnsi="Tahoma" w:cs="Tahoma"/>
              </w:rPr>
            </w:pPr>
          </w:p>
        </w:tc>
        <w:tc>
          <w:tcPr>
            <w:tcW w:w="2006" w:type="dxa"/>
          </w:tcPr>
          <w:p w:rsidR="00F122E2" w:rsidRDefault="00F122E2" w:rsidP="00F122E2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</w:p>
          <w:p w:rsidR="003403F0" w:rsidRDefault="00F122E2" w:rsidP="003403F0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RPS Pelayanan Sector </w:t>
            </w:r>
            <w:proofErr w:type="spellStart"/>
            <w:r>
              <w:rPr>
                <w:rFonts w:ascii="Tahoma" w:hAnsi="Tahoma" w:cs="Tahoma"/>
              </w:rPr>
              <w:t>Publik</w:t>
            </w:r>
            <w:proofErr w:type="spellEnd"/>
          </w:p>
          <w:p w:rsidR="003403F0" w:rsidRPr="003403F0" w:rsidRDefault="003403F0" w:rsidP="003403F0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Tahoma" w:hAnsi="Tahoma" w:cs="Tahoma"/>
              </w:rPr>
            </w:pPr>
            <w:proofErr w:type="spellStart"/>
            <w:r w:rsidRPr="003403F0">
              <w:rPr>
                <w:rFonts w:ascii="Tahoma" w:hAnsi="Tahoma" w:cs="Tahoma"/>
                <w:lang w:val="en-US"/>
              </w:rPr>
              <w:t>Konsepsi</w:t>
            </w:r>
            <w:proofErr w:type="spellEnd"/>
            <w:r w:rsidRPr="003403F0">
              <w:rPr>
                <w:rFonts w:ascii="Tahoma" w:hAnsi="Tahoma" w:cs="Tahoma"/>
                <w:lang w:val="en-US"/>
              </w:rPr>
              <w:t xml:space="preserve"> Pelayanan  </w:t>
            </w:r>
            <w:proofErr w:type="spellStart"/>
            <w:r w:rsidRPr="003403F0">
              <w:rPr>
                <w:rFonts w:ascii="Tahoma" w:hAnsi="Tahoma" w:cs="Tahoma"/>
                <w:lang w:val="en-US"/>
              </w:rPr>
              <w:t>Publik</w:t>
            </w:r>
            <w:proofErr w:type="spellEnd"/>
            <w:r w:rsidRPr="003403F0">
              <w:rPr>
                <w:rFonts w:ascii="Tahoma" w:hAnsi="Tahoma" w:cs="Tahoma"/>
                <w:lang w:val="en-US"/>
              </w:rPr>
              <w:t xml:space="preserve">, </w:t>
            </w:r>
          </w:p>
          <w:p w:rsidR="00F122E2" w:rsidRPr="00F122E2" w:rsidRDefault="00F122E2" w:rsidP="00F122E2">
            <w:pPr>
              <w:pStyle w:val="ListParagraph"/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440" w:type="dxa"/>
            <w:gridSpan w:val="2"/>
          </w:tcPr>
          <w:p w:rsidR="00F122E2" w:rsidRDefault="00F122E2" w:rsidP="0073165D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1C769E" w:rsidRDefault="00F122E2" w:rsidP="001C769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garis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besar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dasar</w:t>
            </w:r>
            <w:proofErr w:type="spellEnd"/>
            <w:r w:rsidR="003403F0">
              <w:rPr>
                <w:rFonts w:ascii="Tahoma" w:hAnsi="Tahoma" w:cs="Tahoma"/>
              </w:rPr>
              <w:t xml:space="preserve"> </w:t>
            </w:r>
            <w:proofErr w:type="spellStart"/>
            <w:r w:rsidR="003403F0">
              <w:rPr>
                <w:rFonts w:ascii="Tahoma" w:hAnsi="Tahoma" w:cs="Tahoma"/>
              </w:rPr>
              <w:t>dan</w:t>
            </w:r>
            <w:proofErr w:type="spellEnd"/>
            <w:r w:rsidR="003403F0">
              <w:rPr>
                <w:rFonts w:ascii="Tahoma" w:hAnsi="Tahoma" w:cs="Tahoma"/>
              </w:rPr>
              <w:t xml:space="preserve"> </w:t>
            </w:r>
            <w:r w:rsidR="003403F0" w:rsidRPr="003403F0">
              <w:rPr>
                <w:rFonts w:ascii="Tahoma" w:hAnsi="Tahoma" w:cs="Tahoma"/>
                <w:lang w:val="en-US"/>
              </w:rPr>
              <w:t xml:space="preserve">, </w:t>
            </w:r>
          </w:p>
          <w:p w:rsidR="00F122E2" w:rsidRDefault="00F122E2" w:rsidP="003403F0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</w:t>
            </w:r>
          </w:p>
        </w:tc>
        <w:tc>
          <w:tcPr>
            <w:tcW w:w="2125" w:type="dxa"/>
          </w:tcPr>
          <w:p w:rsidR="00F122E2" w:rsidRDefault="00F122E2" w:rsidP="001C769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 w:rsidR="001C769E" w:rsidRPr="003403F0">
              <w:rPr>
                <w:rFonts w:ascii="Tahoma" w:hAnsi="Tahoma" w:cs="Tahoma"/>
                <w:lang w:val="en-US"/>
              </w:rPr>
              <w:t xml:space="preserve"> karakteristik  </w:t>
            </w:r>
            <w:proofErr w:type="spellStart"/>
            <w:r w:rsidR="001C769E" w:rsidRPr="003403F0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="001C769E" w:rsidRPr="003403F0">
              <w:rPr>
                <w:rFonts w:ascii="Tahoma" w:hAnsi="Tahoma" w:cs="Tahoma"/>
                <w:lang w:val="en-US"/>
              </w:rPr>
              <w:t xml:space="preserve">   public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6" w:type="dxa"/>
          </w:tcPr>
          <w:p w:rsidR="00F122E2" w:rsidRPr="00B10494" w:rsidRDefault="00B10494" w:rsidP="00B10494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Tahoma" w:hAnsi="Tahoma" w:cs="Tahoma"/>
              </w:rPr>
            </w:pPr>
            <w:proofErr w:type="spellStart"/>
            <w:r w:rsidRPr="00B10494">
              <w:rPr>
                <w:rFonts w:ascii="Tahoma" w:hAnsi="Tahoma" w:cs="Tahoma"/>
                <w:lang w:val="en-US"/>
              </w:rPr>
              <w:t>K</w:t>
            </w:r>
            <w:r w:rsidR="001C769E" w:rsidRPr="00B10494">
              <w:rPr>
                <w:rFonts w:ascii="Tahoma" w:hAnsi="Tahoma" w:cs="Tahoma"/>
                <w:lang w:val="en-US"/>
              </w:rPr>
              <w:t>arakteris</w:t>
            </w:r>
            <w:proofErr w:type="spellEnd"/>
            <w:r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1C769E" w:rsidRPr="00B10494">
              <w:rPr>
                <w:rFonts w:ascii="Tahoma" w:hAnsi="Tahoma" w:cs="Tahoma"/>
                <w:lang w:val="en-US"/>
              </w:rPr>
              <w:t>tik</w:t>
            </w:r>
            <w:proofErr w:type="spellEnd"/>
            <w:r w:rsidR="001C769E" w:rsidRPr="00B10494">
              <w:rPr>
                <w:rFonts w:ascii="Tahoma" w:hAnsi="Tahoma" w:cs="Tahoma"/>
                <w:lang w:val="en-US"/>
              </w:rPr>
              <w:t xml:space="preserve">  </w:t>
            </w:r>
            <w:proofErr w:type="spellStart"/>
            <w:r w:rsidR="001C769E" w:rsidRPr="00B10494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="001C769E" w:rsidRPr="00B10494">
              <w:rPr>
                <w:rFonts w:ascii="Tahoma" w:hAnsi="Tahoma" w:cs="Tahoma"/>
                <w:lang w:val="en-US"/>
              </w:rPr>
              <w:t xml:space="preserve">   public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1C769E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secara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garis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besar</w:t>
            </w:r>
            <w:proofErr w:type="spellEnd"/>
            <w:r w:rsidR="001C769E" w:rsidRPr="003403F0">
              <w:rPr>
                <w:rFonts w:ascii="Tahoma" w:hAnsi="Tahoma" w:cs="Tahoma"/>
                <w:lang w:val="en-US"/>
              </w:rPr>
              <w:t xml:space="preserve"> karakteristik  </w:t>
            </w:r>
            <w:proofErr w:type="spellStart"/>
            <w:r w:rsidR="001C769E" w:rsidRPr="003403F0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="001C769E" w:rsidRPr="003403F0">
              <w:rPr>
                <w:rFonts w:ascii="Tahoma" w:hAnsi="Tahoma" w:cs="Tahoma"/>
                <w:lang w:val="en-US"/>
              </w:rPr>
              <w:t xml:space="preserve">   public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III</w:t>
            </w:r>
          </w:p>
        </w:tc>
        <w:tc>
          <w:tcPr>
            <w:tcW w:w="2125" w:type="dxa"/>
          </w:tcPr>
          <w:p w:rsidR="001C769E" w:rsidRPr="00FA520C" w:rsidRDefault="00F122E2" w:rsidP="001C769E">
            <w:pPr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 w:rsidR="0029061B">
              <w:rPr>
                <w:rFonts w:ascii="Tahoma" w:hAnsi="Tahoma" w:cs="Tahoma"/>
              </w:rPr>
              <w:t xml:space="preserve"> </w:t>
            </w:r>
            <w:proofErr w:type="spellStart"/>
            <w:r w:rsidR="0029061B"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C769E" w:rsidRPr="00FA520C">
              <w:rPr>
                <w:rFonts w:ascii="Tahoma" w:hAnsi="Tahoma" w:cs="Tahoma"/>
                <w:lang w:val="en-US"/>
              </w:rPr>
              <w:t>P</w:t>
            </w:r>
            <w:r w:rsidR="001C769E">
              <w:rPr>
                <w:rFonts w:ascii="Tahoma" w:hAnsi="Tahoma" w:cs="Tahoma"/>
                <w:lang w:val="en-US"/>
              </w:rPr>
              <w:t>e</w:t>
            </w:r>
            <w:r w:rsidR="00B10494">
              <w:rPr>
                <w:rFonts w:ascii="Tahoma" w:hAnsi="Tahoma" w:cs="Tahoma"/>
                <w:lang w:val="en-US"/>
              </w:rPr>
              <w:t>nyelenggaraan</w:t>
            </w:r>
            <w:proofErr w:type="spellEnd"/>
            <w:r w:rsidR="00B10494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B10494">
              <w:rPr>
                <w:rFonts w:ascii="Tahoma" w:hAnsi="Tahoma" w:cs="Tahoma"/>
                <w:lang w:val="en-US"/>
              </w:rPr>
              <w:t>playanan</w:t>
            </w:r>
            <w:proofErr w:type="spellEnd"/>
            <w:r w:rsidR="00B10494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1C769E" w:rsidRPr="00FA520C">
              <w:rPr>
                <w:rFonts w:ascii="Tahoma" w:hAnsi="Tahoma" w:cs="Tahoma"/>
                <w:lang w:val="en-US"/>
              </w:rPr>
              <w:t>prinsip</w:t>
            </w:r>
            <w:proofErr w:type="spellEnd"/>
            <w:r w:rsidR="001C769E"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1C769E" w:rsidRPr="00FA520C">
              <w:rPr>
                <w:rFonts w:ascii="Tahoma" w:hAnsi="Tahoma" w:cs="Tahoma"/>
                <w:lang w:val="en-US"/>
              </w:rPr>
              <w:t>playanan</w:t>
            </w:r>
            <w:proofErr w:type="spellEnd"/>
            <w:r w:rsidR="001C769E" w:rsidRPr="00FA520C">
              <w:rPr>
                <w:rFonts w:ascii="Tahoma" w:hAnsi="Tahoma" w:cs="Tahoma"/>
                <w:lang w:val="en-US"/>
              </w:rPr>
              <w:t xml:space="preserve">   public </w:t>
            </w:r>
            <w:proofErr w:type="spellStart"/>
            <w:r w:rsidR="001C769E" w:rsidRPr="00FA520C">
              <w:rPr>
                <w:rFonts w:ascii="Tahoma" w:hAnsi="Tahoma" w:cs="Tahoma"/>
                <w:lang w:val="en-US"/>
              </w:rPr>
              <w:t>standar</w:t>
            </w:r>
            <w:proofErr w:type="spellEnd"/>
            <w:r w:rsidR="001C769E"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1C769E" w:rsidRPr="00FA520C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="001C769E" w:rsidRPr="00FA520C">
              <w:rPr>
                <w:rFonts w:ascii="Tahoma" w:hAnsi="Tahoma" w:cs="Tahoma"/>
                <w:lang w:val="en-US"/>
              </w:rPr>
              <w:t xml:space="preserve"> public </w:t>
            </w:r>
          </w:p>
          <w:p w:rsidR="00F122E2" w:rsidRDefault="00F122E2" w:rsidP="001C769E">
            <w:pPr>
              <w:rPr>
                <w:rFonts w:ascii="Tahoma" w:hAnsi="Tahoma" w:cs="Tahoma"/>
              </w:rPr>
            </w:pPr>
          </w:p>
        </w:tc>
        <w:tc>
          <w:tcPr>
            <w:tcW w:w="2006" w:type="dxa"/>
          </w:tcPr>
          <w:p w:rsidR="00B10494" w:rsidRPr="00B10494" w:rsidRDefault="00B10494" w:rsidP="00B1049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1.</w:t>
            </w:r>
            <w:r w:rsidRPr="00B10494">
              <w:rPr>
                <w:rFonts w:ascii="Tahoma" w:hAnsi="Tahoma" w:cs="Tahoma"/>
                <w:lang w:val="en-US"/>
              </w:rPr>
              <w:t xml:space="preserve">Prinsip </w:t>
            </w:r>
            <w:proofErr w:type="spellStart"/>
            <w:r w:rsidRPr="00B10494">
              <w:rPr>
                <w:rFonts w:ascii="Tahoma" w:hAnsi="Tahoma" w:cs="Tahoma"/>
                <w:lang w:val="en-US"/>
              </w:rPr>
              <w:t>playanan</w:t>
            </w:r>
            <w:proofErr w:type="spellEnd"/>
            <w:r w:rsidRPr="00B10494">
              <w:rPr>
                <w:rFonts w:ascii="Tahoma" w:hAnsi="Tahoma" w:cs="Tahoma"/>
                <w:lang w:val="en-US"/>
              </w:rPr>
              <w:t xml:space="preserve">   public</w:t>
            </w:r>
          </w:p>
          <w:p w:rsidR="00B10494" w:rsidRPr="00B10494" w:rsidRDefault="00B10494" w:rsidP="00B10494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2.</w:t>
            </w:r>
            <w:r w:rsidRPr="00B10494">
              <w:rPr>
                <w:rFonts w:ascii="Tahoma" w:hAnsi="Tahoma" w:cs="Tahoma"/>
                <w:lang w:val="en-US"/>
              </w:rPr>
              <w:t xml:space="preserve">standar </w:t>
            </w:r>
            <w:proofErr w:type="spellStart"/>
            <w:r w:rsidRPr="00B10494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Pr="00B10494">
              <w:rPr>
                <w:rFonts w:ascii="Tahoma" w:hAnsi="Tahoma" w:cs="Tahoma"/>
                <w:lang w:val="en-US"/>
              </w:rPr>
              <w:t xml:space="preserve"> public </w:t>
            </w:r>
          </w:p>
          <w:p w:rsidR="001C769E" w:rsidRDefault="001C769E" w:rsidP="003E0CDC">
            <w:pPr>
              <w:shd w:val="clear" w:color="auto" w:fill="FFFFFF"/>
              <w:rPr>
                <w:rFonts w:ascii="Tahoma" w:hAnsi="Tahoma" w:cs="Tahoma"/>
              </w:rPr>
            </w:pP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  <w:p w:rsidR="005418FD" w:rsidRPr="005418FD" w:rsidRDefault="005418FD" w:rsidP="003E0CDC">
            <w:pPr>
              <w:rPr>
                <w:rFonts w:ascii="Tahoma" w:hAnsi="Tahoma" w:cs="Tahoma"/>
                <w:b/>
              </w:rPr>
            </w:pPr>
            <w:proofErr w:type="spellStart"/>
            <w:r w:rsidRPr="005418FD">
              <w:rPr>
                <w:rFonts w:ascii="Tahoma" w:hAnsi="Tahoma" w:cs="Tahoma"/>
                <w:b/>
              </w:rPr>
              <w:t>Tugas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B10494" w:rsidRPr="00FA520C" w:rsidRDefault="00F122E2" w:rsidP="00B10494">
            <w:pPr>
              <w:rPr>
                <w:rFonts w:ascii="Tahoma" w:hAnsi="Tahoma" w:cs="Tahoma"/>
                <w:lang w:val="en-US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B10494" w:rsidRPr="00FA520C">
              <w:rPr>
                <w:rFonts w:ascii="Tahoma" w:hAnsi="Tahoma" w:cs="Tahoma"/>
                <w:lang w:val="en-US"/>
              </w:rPr>
              <w:t>prinsip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B10494">
              <w:rPr>
                <w:rFonts w:ascii="Tahoma" w:hAnsi="Tahoma" w:cs="Tahoma"/>
                <w:lang w:val="en-US"/>
              </w:rPr>
              <w:t>dan</w:t>
            </w:r>
            <w:proofErr w:type="spellEnd"/>
            <w:r w:rsidR="00B10494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B10494" w:rsidRPr="00FA520C">
              <w:rPr>
                <w:rFonts w:ascii="Tahoma" w:hAnsi="Tahoma" w:cs="Tahoma"/>
                <w:lang w:val="en-US"/>
              </w:rPr>
              <w:t>standar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="00B10494" w:rsidRPr="00FA520C">
              <w:rPr>
                <w:rFonts w:ascii="Tahoma" w:hAnsi="Tahoma" w:cs="Tahoma"/>
                <w:lang w:val="en-US"/>
              </w:rPr>
              <w:t>pelayanan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public </w:t>
            </w:r>
          </w:p>
          <w:p w:rsidR="00F122E2" w:rsidRDefault="00F122E2" w:rsidP="001C76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IV</w:t>
            </w:r>
          </w:p>
        </w:tc>
        <w:tc>
          <w:tcPr>
            <w:tcW w:w="2125" w:type="dxa"/>
          </w:tcPr>
          <w:p w:rsidR="001C769E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2F4476">
              <w:rPr>
                <w:rFonts w:ascii="Tahoma" w:hAnsi="Tahoma" w:cs="Tahoma"/>
              </w:rPr>
              <w:lastRenderedPageBreak/>
              <w:t>pengawasan</w:t>
            </w:r>
            <w:proofErr w:type="spellEnd"/>
            <w:r w:rsidR="002F4476">
              <w:rPr>
                <w:rFonts w:ascii="Tahoma" w:hAnsi="Tahoma" w:cs="Tahoma"/>
              </w:rPr>
              <w:t xml:space="preserve"> </w:t>
            </w:r>
          </w:p>
          <w:p w:rsidR="00F122E2" w:rsidRDefault="002F4476" w:rsidP="003E0CDC">
            <w:pPr>
              <w:rPr>
                <w:rFonts w:ascii="Tahoma" w:hAnsi="Tahoma" w:cs="Tahoma"/>
              </w:rPr>
            </w:pP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nyelenggaraan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2006" w:type="dxa"/>
          </w:tcPr>
          <w:p w:rsidR="00B10494" w:rsidRDefault="00B10494" w:rsidP="00B1049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F122E2" w:rsidRDefault="00B10494" w:rsidP="00B10494">
            <w:pPr>
              <w:rPr>
                <w:rFonts w:ascii="Tahoma" w:hAnsi="Tahoma" w:cs="Tahoma"/>
              </w:rPr>
            </w:pP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nyelenggaraan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FA520C">
              <w:rPr>
                <w:rFonts w:ascii="Tahoma" w:hAnsi="Tahoma" w:cs="Tahoma"/>
                <w:lang w:val="en-US"/>
              </w:rPr>
              <w:lastRenderedPageBreak/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2F4476" w:rsidRDefault="00F122E2" w:rsidP="004850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menjelaskan</w:t>
            </w:r>
            <w:proofErr w:type="spellEnd"/>
            <w:r w:rsidR="00485075">
              <w:rPr>
                <w:rFonts w:ascii="Tahoma" w:hAnsi="Tahoma" w:cs="Tahoma"/>
              </w:rPr>
              <w:t xml:space="preserve"> </w:t>
            </w:r>
          </w:p>
          <w:p w:rsidR="002F4476" w:rsidRDefault="002F4476" w:rsidP="002F447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pengawasan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2F4476" w:rsidRDefault="002F4476" w:rsidP="002F4476">
            <w:pPr>
              <w:rPr>
                <w:rFonts w:ascii="Tahoma" w:hAnsi="Tahoma" w:cs="Tahoma"/>
              </w:rPr>
            </w:pP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nyelenggaraan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FA520C">
              <w:rPr>
                <w:rFonts w:ascii="Tahoma" w:hAnsi="Tahoma" w:cs="Tahoma"/>
                <w:lang w:val="en-US"/>
              </w:rPr>
              <w:t>playanan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  <w:p w:rsidR="00F122E2" w:rsidRDefault="00F122E2" w:rsidP="002F4476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V</w:t>
            </w:r>
          </w:p>
        </w:tc>
        <w:tc>
          <w:tcPr>
            <w:tcW w:w="2125" w:type="dxa"/>
          </w:tcPr>
          <w:p w:rsidR="00F122E2" w:rsidRDefault="00F122E2" w:rsidP="0048507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 w:rsidR="002F4476">
              <w:rPr>
                <w:rFonts w:ascii="Tahoma" w:hAnsi="Tahoma" w:cs="Tahoma"/>
              </w:rPr>
              <w:t xml:space="preserve"> </w:t>
            </w:r>
            <w:r w:rsidR="008256A6">
              <w:rPr>
                <w:rFonts w:ascii="Tahoma" w:hAnsi="Tahoma" w:cs="Tahoma"/>
              </w:rPr>
              <w:t>Model</w:t>
            </w:r>
          </w:p>
          <w:p w:rsidR="002F4476" w:rsidRDefault="002F4476" w:rsidP="00485075">
            <w:pPr>
              <w:rPr>
                <w:rFonts w:ascii="Tahoma" w:hAnsi="Tahoma" w:cs="Tahoma"/>
              </w:rPr>
            </w:pP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2006" w:type="dxa"/>
          </w:tcPr>
          <w:p w:rsidR="00B10494" w:rsidRDefault="00B10494" w:rsidP="00B104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Budaya </w:t>
            </w:r>
          </w:p>
          <w:p w:rsidR="00F122E2" w:rsidRPr="008A2B6B" w:rsidRDefault="00B10494" w:rsidP="00B10494">
            <w:pPr>
              <w:rPr>
                <w:rFonts w:ascii="Tahoma" w:hAnsi="Tahoma" w:cs="Tahoma"/>
              </w:rPr>
            </w:pP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2F447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2F4476">
              <w:rPr>
                <w:rFonts w:ascii="Tahoma" w:hAnsi="Tahoma" w:cs="Tahoma"/>
              </w:rPr>
              <w:t xml:space="preserve">Budaya </w:t>
            </w:r>
            <w:proofErr w:type="spellStart"/>
            <w:r w:rsidR="002F4476" w:rsidRPr="00FA520C">
              <w:rPr>
                <w:rFonts w:ascii="Tahoma" w:hAnsi="Tahoma" w:cs="Tahoma"/>
                <w:lang w:val="en-US"/>
              </w:rPr>
              <w:t>p</w:t>
            </w:r>
            <w:r w:rsidR="002F4476">
              <w:rPr>
                <w:rFonts w:ascii="Tahoma" w:hAnsi="Tahoma" w:cs="Tahoma"/>
                <w:lang w:val="en-US"/>
              </w:rPr>
              <w:t>e</w:t>
            </w:r>
            <w:r w:rsidR="002F4476"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="002F4476" w:rsidRPr="00FA520C">
              <w:rPr>
                <w:rFonts w:ascii="Tahoma" w:hAnsi="Tahoma" w:cs="Tahoma"/>
                <w:lang w:val="en-US"/>
              </w:rPr>
              <w:t xml:space="preserve">  p</w:t>
            </w:r>
            <w:r w:rsidR="002F4476">
              <w:rPr>
                <w:rFonts w:ascii="Tahoma" w:hAnsi="Tahoma" w:cs="Tahoma"/>
                <w:lang w:val="en-US"/>
              </w:rPr>
              <w:t>u</w:t>
            </w:r>
            <w:r w:rsidR="002F4476"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</w:t>
            </w:r>
          </w:p>
        </w:tc>
        <w:tc>
          <w:tcPr>
            <w:tcW w:w="2125" w:type="dxa"/>
          </w:tcPr>
          <w:p w:rsidR="00F122E2" w:rsidRDefault="00F122E2" w:rsidP="008256A6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8256A6">
              <w:rPr>
                <w:rFonts w:ascii="Tahoma" w:hAnsi="Tahoma" w:cs="Tahoma"/>
              </w:rPr>
              <w:t xml:space="preserve">Budaya </w:t>
            </w:r>
            <w:r w:rsidR="00B10494">
              <w:rPr>
                <w:rFonts w:ascii="Tahoma" w:hAnsi="Tahoma" w:cs="Tahoma"/>
              </w:rPr>
              <w:t xml:space="preserve"> </w:t>
            </w:r>
            <w:proofErr w:type="spellStart"/>
            <w:r w:rsidR="00B10494" w:rsidRPr="00FA520C">
              <w:rPr>
                <w:rFonts w:ascii="Tahoma" w:hAnsi="Tahoma" w:cs="Tahoma"/>
                <w:lang w:val="en-US"/>
              </w:rPr>
              <w:t>p</w:t>
            </w:r>
            <w:r w:rsidR="00B10494">
              <w:rPr>
                <w:rFonts w:ascii="Tahoma" w:hAnsi="Tahoma" w:cs="Tahoma"/>
                <w:lang w:val="en-US"/>
              </w:rPr>
              <w:t>e</w:t>
            </w:r>
            <w:r w:rsidR="00B10494"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 p</w:t>
            </w:r>
            <w:r w:rsidR="00B10494">
              <w:rPr>
                <w:rFonts w:ascii="Tahoma" w:hAnsi="Tahoma" w:cs="Tahoma"/>
                <w:lang w:val="en-US"/>
              </w:rPr>
              <w:t>u</w:t>
            </w:r>
            <w:r w:rsidR="00B10494"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2006" w:type="dxa"/>
          </w:tcPr>
          <w:p w:rsidR="00F122E2" w:rsidRDefault="00B10494" w:rsidP="003E0C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Model </w:t>
            </w:r>
            <w:proofErr w:type="spellStart"/>
            <w:r w:rsidRPr="00FA520C">
              <w:rPr>
                <w:rFonts w:ascii="Tahoma" w:hAnsi="Tahoma" w:cs="Tahoma"/>
                <w:lang w:val="en-US"/>
              </w:rPr>
              <w:t>p</w:t>
            </w:r>
            <w:r>
              <w:rPr>
                <w:rFonts w:ascii="Tahoma" w:hAnsi="Tahoma" w:cs="Tahoma"/>
                <w:lang w:val="en-US"/>
              </w:rPr>
              <w:t>e</w:t>
            </w:r>
            <w:r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Pr="00FA520C">
              <w:rPr>
                <w:rFonts w:ascii="Tahoma" w:hAnsi="Tahoma" w:cs="Tahoma"/>
                <w:lang w:val="en-US"/>
              </w:rPr>
              <w:t xml:space="preserve">  p</w:t>
            </w:r>
            <w:r>
              <w:rPr>
                <w:rFonts w:ascii="Tahoma" w:hAnsi="Tahoma" w:cs="Tahoma"/>
                <w:lang w:val="en-US"/>
              </w:rPr>
              <w:t>u</w:t>
            </w:r>
            <w:r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B1049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B10494">
              <w:rPr>
                <w:rFonts w:ascii="Tahoma" w:hAnsi="Tahoma" w:cs="Tahoma"/>
              </w:rPr>
              <w:t xml:space="preserve">Model </w:t>
            </w:r>
            <w:proofErr w:type="spellStart"/>
            <w:r w:rsidR="00B10494" w:rsidRPr="00FA520C">
              <w:rPr>
                <w:rFonts w:ascii="Tahoma" w:hAnsi="Tahoma" w:cs="Tahoma"/>
                <w:lang w:val="en-US"/>
              </w:rPr>
              <w:t>p</w:t>
            </w:r>
            <w:r w:rsidR="00B10494">
              <w:rPr>
                <w:rFonts w:ascii="Tahoma" w:hAnsi="Tahoma" w:cs="Tahoma"/>
                <w:lang w:val="en-US"/>
              </w:rPr>
              <w:t>e</w:t>
            </w:r>
            <w:r w:rsidR="00B10494" w:rsidRPr="00FA520C">
              <w:rPr>
                <w:rFonts w:ascii="Tahoma" w:hAnsi="Tahoma" w:cs="Tahoma"/>
                <w:lang w:val="en-US"/>
              </w:rPr>
              <w:t>layanan</w:t>
            </w:r>
            <w:proofErr w:type="spellEnd"/>
            <w:r w:rsidR="00B10494" w:rsidRPr="00FA520C">
              <w:rPr>
                <w:rFonts w:ascii="Tahoma" w:hAnsi="Tahoma" w:cs="Tahoma"/>
                <w:lang w:val="en-US"/>
              </w:rPr>
              <w:t xml:space="preserve">  p</w:t>
            </w:r>
            <w:r w:rsidR="00B10494">
              <w:rPr>
                <w:rFonts w:ascii="Tahoma" w:hAnsi="Tahoma" w:cs="Tahoma"/>
                <w:lang w:val="en-US"/>
              </w:rPr>
              <w:t>u</w:t>
            </w:r>
            <w:r w:rsidR="00B10494" w:rsidRPr="00FA520C">
              <w:rPr>
                <w:rFonts w:ascii="Tahoma" w:hAnsi="Tahoma" w:cs="Tahoma"/>
                <w:lang w:val="en-US"/>
              </w:rPr>
              <w:t>blic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2C5EC0" w:rsidTr="00397211">
        <w:tc>
          <w:tcPr>
            <w:tcW w:w="999" w:type="dxa"/>
          </w:tcPr>
          <w:p w:rsidR="002C5EC0" w:rsidRDefault="002C5EC0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VII</w:t>
            </w:r>
          </w:p>
        </w:tc>
        <w:tc>
          <w:tcPr>
            <w:tcW w:w="8028" w:type="dxa"/>
            <w:gridSpan w:val="6"/>
          </w:tcPr>
          <w:p w:rsidR="002C5EC0" w:rsidRDefault="002C5EC0" w:rsidP="002C5EC0">
            <w:pPr>
              <w:jc w:val="center"/>
              <w:rPr>
                <w:rFonts w:ascii="Tahoma" w:hAnsi="Tahoma" w:cs="Tahoma"/>
              </w:rPr>
            </w:pPr>
            <w:r w:rsidRPr="0072698A">
              <w:rPr>
                <w:rFonts w:ascii="Times New Roman" w:hAnsi="Times New Roman" w:cs="Times New Roman"/>
                <w:b/>
                <w:sz w:val="28"/>
                <w:szCs w:val="28"/>
              </w:rPr>
              <w:t>UJIAN TENGAH SEMESTER ( UTS)</w:t>
            </w:r>
          </w:p>
        </w:tc>
        <w:tc>
          <w:tcPr>
            <w:tcW w:w="711" w:type="dxa"/>
          </w:tcPr>
          <w:p w:rsidR="002C5EC0" w:rsidRDefault="00201EF3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2C5EC0">
              <w:rPr>
                <w:rFonts w:ascii="Tahoma" w:hAnsi="Tahoma" w:cs="Tahoma"/>
              </w:rPr>
              <w:t>5%</w:t>
            </w: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VIII</w:t>
            </w:r>
          </w:p>
        </w:tc>
        <w:tc>
          <w:tcPr>
            <w:tcW w:w="2125" w:type="dxa"/>
          </w:tcPr>
          <w:p w:rsidR="00F122E2" w:rsidRDefault="002C5EC0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 w:rsidR="00152623">
              <w:rPr>
                <w:rFonts w:ascii="Tahoma" w:hAnsi="Tahoma" w:cs="Tahoma"/>
              </w:rPr>
              <w:t xml:space="preserve"> Budaya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Dalam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Orgnisasi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2006" w:type="dxa"/>
          </w:tcPr>
          <w:p w:rsidR="00F122E2" w:rsidRDefault="00152623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Budaya </w:t>
            </w:r>
            <w:proofErr w:type="spellStart"/>
            <w:r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Dalam </w:t>
            </w:r>
            <w:proofErr w:type="spellStart"/>
            <w:r w:rsidRPr="00152623">
              <w:rPr>
                <w:rFonts w:ascii="Tahoma" w:hAnsi="Tahoma" w:cs="Tahoma"/>
                <w:bCs/>
              </w:rPr>
              <w:t>Orgnisasi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Pelayanan</w:t>
            </w:r>
            <w:r>
              <w:rPr>
                <w:rFonts w:ascii="Tahoma" w:hAnsi="Tahoma" w:cs="Tahoma"/>
              </w:rPr>
              <w:t xml:space="preserve"> </w:t>
            </w:r>
            <w:r w:rsidR="00F122E2">
              <w:rPr>
                <w:rFonts w:ascii="Tahoma" w:hAnsi="Tahoma" w:cs="Tahoma"/>
              </w:rPr>
              <w:t>-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152623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Budaya </w:t>
            </w:r>
            <w:proofErr w:type="spellStart"/>
            <w:r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Dalam </w:t>
            </w:r>
            <w:proofErr w:type="spellStart"/>
            <w:r w:rsidRPr="00152623">
              <w:rPr>
                <w:rFonts w:ascii="Tahoma" w:hAnsi="Tahoma" w:cs="Tahoma"/>
                <w:bCs/>
              </w:rPr>
              <w:t>Orgnisasi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IX</w:t>
            </w:r>
          </w:p>
        </w:tc>
        <w:tc>
          <w:tcPr>
            <w:tcW w:w="2125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mamahami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Birokrat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Berorientasi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2006" w:type="dxa"/>
          </w:tcPr>
          <w:p w:rsidR="00F122E2" w:rsidRDefault="00152623" w:rsidP="003E0CDC">
            <w:pPr>
              <w:rPr>
                <w:rFonts w:ascii="Tahoma" w:hAnsi="Tahoma" w:cs="Tahoma"/>
              </w:rPr>
            </w:pPr>
            <w:proofErr w:type="spellStart"/>
            <w:r w:rsidRPr="00152623">
              <w:rPr>
                <w:rFonts w:ascii="Tahoma" w:hAnsi="Tahoma" w:cs="Tahoma"/>
                <w:bCs/>
              </w:rPr>
              <w:t>Birokrat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52623">
              <w:rPr>
                <w:rFonts w:ascii="Tahoma" w:hAnsi="Tahoma" w:cs="Tahoma"/>
                <w:bCs/>
              </w:rPr>
              <w:t>Berorientasi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</w:t>
            </w:r>
            <w:r w:rsidR="00152623">
              <w:rPr>
                <w:rFonts w:ascii="Tahoma" w:hAnsi="Tahoma" w:cs="Tahoma"/>
              </w:rPr>
              <w:t>swa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mampu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menjelaskan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mengenai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Birokrat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Berorientasi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</w:t>
            </w:r>
          </w:p>
        </w:tc>
        <w:tc>
          <w:tcPr>
            <w:tcW w:w="2125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mengenai</w:t>
            </w:r>
            <w:proofErr w:type="spellEnd"/>
            <w:r w:rsidR="00152623">
              <w:rPr>
                <w:rFonts w:ascii="Tahoma" w:hAnsi="Tahoma" w:cs="Tahoma"/>
              </w:rPr>
              <w:t xml:space="preserve">  </w:t>
            </w:r>
            <w:proofErr w:type="spellStart"/>
            <w:r w:rsidR="00152623">
              <w:rPr>
                <w:rFonts w:ascii="Tahoma" w:hAnsi="Tahoma" w:cs="Tahoma"/>
              </w:rPr>
              <w:t>Pengukuran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6" w:type="dxa"/>
          </w:tcPr>
          <w:p w:rsidR="00F122E2" w:rsidRPr="00036D61" w:rsidRDefault="00DC3160" w:rsidP="00DC3160">
            <w:pPr>
              <w:pStyle w:val="ListParagraph"/>
              <w:ind w:left="20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Pengukuran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>.</w:t>
            </w:r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Pengukuran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</w:t>
            </w:r>
          </w:p>
        </w:tc>
        <w:tc>
          <w:tcPr>
            <w:tcW w:w="2125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mengenai</w:t>
            </w:r>
            <w:proofErr w:type="spellEnd"/>
            <w:r w:rsidR="00152623">
              <w:rPr>
                <w:rFonts w:ascii="Tahoma" w:hAnsi="Tahoma" w:cs="Tahoma"/>
              </w:rPr>
              <w:t xml:space="preserve">  </w:t>
            </w:r>
            <w:proofErr w:type="spellStart"/>
            <w:r w:rsidR="00152623">
              <w:rPr>
                <w:rFonts w:ascii="Tahoma" w:hAnsi="Tahoma" w:cs="Tahoma"/>
              </w:rPr>
              <w:t>Pengukuran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2006" w:type="dxa"/>
          </w:tcPr>
          <w:p w:rsidR="00F122E2" w:rsidRDefault="00DC3160" w:rsidP="00DC3160">
            <w:pPr>
              <w:pStyle w:val="ListParagraph"/>
              <w:ind w:left="20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Pengukuran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Pr="00152623">
              <w:rPr>
                <w:rFonts w:ascii="Tahoma" w:hAnsi="Tahoma" w:cs="Tahoma"/>
                <w:bCs/>
              </w:rPr>
              <w:t xml:space="preserve"> Pelayanan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mengenai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152623">
              <w:rPr>
                <w:rFonts w:ascii="Tahoma" w:hAnsi="Tahoma" w:cs="Tahoma"/>
              </w:rPr>
              <w:t>Pengukuran</w:t>
            </w:r>
            <w:proofErr w:type="spellEnd"/>
            <w:r w:rsidR="00152623">
              <w:rPr>
                <w:rFonts w:ascii="Tahoma" w:hAnsi="Tahoma" w:cs="Tahoma"/>
              </w:rPr>
              <w:t xml:space="preserve"> </w:t>
            </w:r>
            <w:proofErr w:type="spellStart"/>
            <w:r w:rsidR="00152623" w:rsidRPr="00152623">
              <w:rPr>
                <w:rFonts w:ascii="Tahoma" w:hAnsi="Tahoma" w:cs="Tahoma"/>
                <w:bCs/>
              </w:rPr>
              <w:t>Kinerja</w:t>
            </w:r>
            <w:proofErr w:type="spellEnd"/>
            <w:r w:rsidR="00152623" w:rsidRPr="00152623">
              <w:rPr>
                <w:rFonts w:ascii="Tahoma" w:hAnsi="Tahoma" w:cs="Tahoma"/>
                <w:bCs/>
              </w:rPr>
              <w:t xml:space="preserve"> </w:t>
            </w:r>
            <w:r w:rsidR="00152623" w:rsidRPr="00152623">
              <w:rPr>
                <w:rFonts w:ascii="Tahoma" w:hAnsi="Tahoma" w:cs="Tahoma"/>
                <w:bCs/>
              </w:rPr>
              <w:lastRenderedPageBreak/>
              <w:t>Pelayanan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XII</w:t>
            </w:r>
          </w:p>
        </w:tc>
        <w:tc>
          <w:tcPr>
            <w:tcW w:w="2125" w:type="dxa"/>
          </w:tcPr>
          <w:p w:rsidR="00F122E2" w:rsidRDefault="00F122E2" w:rsidP="00152623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transparasi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dan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akuntabilitas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2006" w:type="dxa"/>
          </w:tcPr>
          <w:p w:rsidR="00F122E2" w:rsidRPr="00E0251B" w:rsidRDefault="00DC3160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transparasi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akuntabilitas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DC31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menjelaskan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transparasi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dan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akuntabilitas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pelayanan</w:t>
            </w:r>
            <w:proofErr w:type="spellEnd"/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XIII</w:t>
            </w:r>
          </w:p>
        </w:tc>
        <w:tc>
          <w:tcPr>
            <w:tcW w:w="2125" w:type="dxa"/>
          </w:tcPr>
          <w:p w:rsidR="00F122E2" w:rsidRDefault="00F122E2" w:rsidP="00DC31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memahami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mengenai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Indeks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kepuasaan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masyarakat</w:t>
            </w:r>
            <w:proofErr w:type="spellEnd"/>
            <w:r w:rsidR="00DC3160">
              <w:rPr>
                <w:rFonts w:ascii="Tahoma" w:hAnsi="Tahoma" w:cs="Tahoma"/>
              </w:rPr>
              <w:t>.</w:t>
            </w:r>
          </w:p>
        </w:tc>
        <w:tc>
          <w:tcPr>
            <w:tcW w:w="2006" w:type="dxa"/>
          </w:tcPr>
          <w:p w:rsidR="00F122E2" w:rsidRDefault="00DC3160" w:rsidP="00DC3160">
            <w:pPr>
              <w:pStyle w:val="ListParagraph"/>
              <w:ind w:left="206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Indeks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kepuasaan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DC3160" w:rsidRPr="00DC3160" w:rsidRDefault="00DC3160" w:rsidP="00DC31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KepmenPAN</w:t>
            </w:r>
            <w:proofErr w:type="spellEnd"/>
            <w:r>
              <w:rPr>
                <w:rFonts w:ascii="Tahoma" w:hAnsi="Tahoma" w:cs="Tahoma"/>
              </w:rPr>
              <w:t xml:space="preserve"> No 25/M.PAN?2/2024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Ceramah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diskusi</w:t>
            </w:r>
            <w:proofErr w:type="spellEnd"/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150”</w:t>
            </w:r>
          </w:p>
        </w:tc>
        <w:tc>
          <w:tcPr>
            <w:tcW w:w="1743" w:type="dxa"/>
          </w:tcPr>
          <w:p w:rsidR="00F122E2" w:rsidRDefault="00F122E2" w:rsidP="00DC3160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mengenai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Indeks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kepuasaan</w:t>
            </w:r>
            <w:proofErr w:type="spellEnd"/>
            <w:r w:rsidR="00DC3160">
              <w:rPr>
                <w:rFonts w:ascii="Tahoma" w:hAnsi="Tahoma" w:cs="Tahoma"/>
              </w:rPr>
              <w:t xml:space="preserve"> </w:t>
            </w:r>
            <w:proofErr w:type="spellStart"/>
            <w:r w:rsidR="00DC3160">
              <w:rPr>
                <w:rFonts w:ascii="Tahoma" w:hAnsi="Tahoma" w:cs="Tahoma"/>
              </w:rPr>
              <w:t>masyarakat</w:t>
            </w:r>
            <w:proofErr w:type="spellEnd"/>
            <w:r w:rsidR="00DC3160">
              <w:rPr>
                <w:rFonts w:ascii="Tahoma" w:hAnsi="Tahoma" w:cs="Tahoma"/>
              </w:rPr>
              <w:t>.</w:t>
            </w:r>
          </w:p>
        </w:tc>
        <w:tc>
          <w:tcPr>
            <w:tcW w:w="711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</w:tr>
      <w:tr w:rsidR="00DC3160" w:rsidTr="000612D7">
        <w:tc>
          <w:tcPr>
            <w:tcW w:w="999" w:type="dxa"/>
          </w:tcPr>
          <w:p w:rsidR="00DC3160" w:rsidRDefault="00DC3160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XIV</w:t>
            </w:r>
          </w:p>
        </w:tc>
        <w:tc>
          <w:tcPr>
            <w:tcW w:w="8028" w:type="dxa"/>
            <w:gridSpan w:val="6"/>
          </w:tcPr>
          <w:p w:rsidR="00DC3160" w:rsidRDefault="00DC3160" w:rsidP="00DC3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98A">
              <w:rPr>
                <w:rFonts w:ascii="Times New Roman" w:hAnsi="Times New Roman" w:cs="Times New Roman"/>
                <w:b/>
                <w:sz w:val="28"/>
                <w:szCs w:val="28"/>
              </w:rPr>
              <w:t>UJIAN AKHIR SEMESTER</w:t>
            </w:r>
          </w:p>
          <w:p w:rsidR="00076E20" w:rsidRDefault="00076E20" w:rsidP="00DC3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6E20" w:rsidRPr="0072698A" w:rsidRDefault="00076E20" w:rsidP="00076E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>mengerjakan</w:t>
            </w:r>
            <w:proofErr w:type="spellEnd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>soal</w:t>
            </w:r>
            <w:proofErr w:type="spellEnd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98A">
              <w:rPr>
                <w:rFonts w:ascii="Times New Roman" w:hAnsi="Times New Roman" w:cs="Times New Roman"/>
                <w:sz w:val="28"/>
                <w:szCs w:val="28"/>
              </w:rPr>
              <w:t>ujian</w:t>
            </w:r>
            <w:proofErr w:type="spellEnd"/>
          </w:p>
          <w:p w:rsidR="00DC3160" w:rsidRDefault="00DC3160" w:rsidP="003E0CDC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DC3160" w:rsidRDefault="00201EF3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35%</w:t>
            </w: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XV</w:t>
            </w:r>
          </w:p>
        </w:tc>
        <w:tc>
          <w:tcPr>
            <w:tcW w:w="2125" w:type="dxa"/>
          </w:tcPr>
          <w:p w:rsidR="00F122E2" w:rsidRDefault="00076E20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Presensi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6" w:type="dxa"/>
          </w:tcPr>
          <w:p w:rsidR="00F122E2" w:rsidRDefault="00F122E2" w:rsidP="00DC3160">
            <w:pPr>
              <w:pStyle w:val="ListParagraph"/>
              <w:ind w:left="206"/>
              <w:rPr>
                <w:rFonts w:ascii="Tahoma" w:hAnsi="Tahoma" w:cs="Tahoma"/>
              </w:rPr>
            </w:pP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43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F122E2" w:rsidRDefault="00201EF3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  <w:r w:rsidR="00F122E2">
              <w:rPr>
                <w:rFonts w:ascii="Tahoma" w:hAnsi="Tahoma" w:cs="Tahoma"/>
              </w:rPr>
              <w:t>%</w:t>
            </w:r>
          </w:p>
        </w:tc>
      </w:tr>
      <w:tr w:rsidR="00F122E2" w:rsidTr="00EC17CB"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XVI</w:t>
            </w:r>
          </w:p>
        </w:tc>
        <w:tc>
          <w:tcPr>
            <w:tcW w:w="2125" w:type="dxa"/>
          </w:tcPr>
          <w:p w:rsidR="00F122E2" w:rsidRDefault="00076E20" w:rsidP="003E0CD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Tugas-tugas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06" w:type="dxa"/>
          </w:tcPr>
          <w:p w:rsidR="00F122E2" w:rsidRDefault="00F122E2" w:rsidP="003E0CDC">
            <w:pPr>
              <w:pStyle w:val="ListParagraph"/>
              <w:ind w:left="206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4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43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F122E2" w:rsidRDefault="00201EF3" w:rsidP="003E0CD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  <w:r w:rsidR="00F122E2">
              <w:rPr>
                <w:rFonts w:ascii="Tahoma" w:hAnsi="Tahoma" w:cs="Tahoma"/>
              </w:rPr>
              <w:t>%</w:t>
            </w:r>
          </w:p>
        </w:tc>
      </w:tr>
      <w:tr w:rsidR="00F122E2" w:rsidTr="00EC17CB">
        <w:trPr>
          <w:trHeight w:hRule="exact" w:val="90"/>
        </w:trPr>
        <w:tc>
          <w:tcPr>
            <w:tcW w:w="999" w:type="dxa"/>
          </w:tcPr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  <w:p w:rsidR="00F122E2" w:rsidRDefault="00F122E2" w:rsidP="003E0CD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25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2006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1440" w:type="dxa"/>
            <w:gridSpan w:val="2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4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1743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  <w:tc>
          <w:tcPr>
            <w:tcW w:w="711" w:type="dxa"/>
          </w:tcPr>
          <w:p w:rsidR="00F122E2" w:rsidRDefault="00F122E2" w:rsidP="003E0CDC">
            <w:pPr>
              <w:rPr>
                <w:rFonts w:ascii="Tahoma" w:hAnsi="Tahoma" w:cs="Tahoma"/>
              </w:rPr>
            </w:pPr>
          </w:p>
        </w:tc>
      </w:tr>
    </w:tbl>
    <w:p w:rsidR="00F122E2" w:rsidRDefault="00F122E2" w:rsidP="00F122E2"/>
    <w:p w:rsidR="00146D4B" w:rsidRDefault="00146D4B" w:rsidP="00F122E2"/>
    <w:p w:rsidR="00146D4B" w:rsidRPr="00146D4B" w:rsidRDefault="00146D4B" w:rsidP="00146D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Dwiyanto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Agus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. </w:t>
      </w:r>
      <w:proofErr w:type="gram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2005. </w:t>
      </w:r>
      <w:proofErr w:type="spellStart"/>
      <w:r w:rsidRPr="00076E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en-US"/>
        </w:rPr>
        <w:t>Mewujudkan</w:t>
      </w:r>
      <w:proofErr w:type="spellEnd"/>
      <w:r w:rsidRPr="00076E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en-US"/>
        </w:rPr>
        <w:t xml:space="preserve"> Good Governance </w:t>
      </w:r>
      <w:proofErr w:type="spellStart"/>
      <w:r w:rsidRPr="00076E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en-US"/>
        </w:rPr>
        <w:t>Melalui</w:t>
      </w:r>
      <w:proofErr w:type="spellEnd"/>
      <w:r w:rsidRPr="00076E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en-US"/>
        </w:rPr>
        <w:t xml:space="preserve"> Pelayanan </w:t>
      </w:r>
      <w:proofErr w:type="spellStart"/>
      <w:r w:rsidRPr="00076E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en-US"/>
        </w:rPr>
        <w:t>Publik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.</w:t>
      </w:r>
      <w:proofErr w:type="gram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Yogyakarta: </w:t>
      </w: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Gadjah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Mada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University Press.</w:t>
      </w:r>
    </w:p>
    <w:p w:rsidR="00146D4B" w:rsidRDefault="00146D4B" w:rsidP="00146D4B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Hardiyansyah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Hardiyansyah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(2018) 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Kualitas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Pelayanan 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Publik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: Konsep, 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dimensi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Indikator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dan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Implementasinya</w:t>
      </w:r>
      <w:proofErr w:type="spellEnd"/>
      <w:r w:rsidRPr="00146D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en-US"/>
        </w:rPr>
        <w:t>.</w:t>
      </w:r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spellStart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Gava</w:t>
      </w:r>
      <w:proofErr w:type="spellEnd"/>
      <w:r w:rsidRPr="00146D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Media, Yogyakarta. ISBN 978-602-7869-71-4</w:t>
      </w:r>
    </w:p>
    <w:p w:rsidR="005450D8" w:rsidRPr="00146D4B" w:rsidRDefault="00146D4B" w:rsidP="00146D4B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Poltak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Sinambela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2008, </w:t>
      </w:r>
      <w:proofErr w:type="spellStart"/>
      <w:r w:rsidRPr="00076E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Reformasi</w:t>
      </w:r>
      <w:proofErr w:type="spellEnd"/>
      <w:r w:rsidRPr="00076E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Pelayanan </w:t>
      </w:r>
      <w:proofErr w:type="spellStart"/>
      <w:r w:rsidRPr="00076E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Publik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Teori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Kebijakan,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dan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Implementasi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Bumi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>Aksara</w:t>
      </w:r>
      <w:proofErr w:type="spellEnd"/>
      <w:r w:rsidRPr="00146D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Jakarta, </w:t>
      </w:r>
    </w:p>
    <w:p w:rsid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Sianipar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J.P.G, </w:t>
      </w:r>
      <w:proofErr w:type="spellStart"/>
      <w:r w:rsidRPr="00076E20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Managemen</w:t>
      </w:r>
      <w:proofErr w:type="spellEnd"/>
      <w:r w:rsidRPr="00076E20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 xml:space="preserve"> Pelayanan </w:t>
      </w:r>
      <w:proofErr w:type="spellStart"/>
      <w:r w:rsidRPr="00076E20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Publik</w:t>
      </w:r>
      <w:proofErr w:type="spellEnd"/>
      <w:r w:rsidRPr="00076E20">
        <w:rPr>
          <w:rFonts w:ascii="Times New Roman" w:eastAsiaTheme="minorHAnsi" w:hAnsi="Times New Roman" w:cs="Times New Roman"/>
          <w:i/>
          <w:sz w:val="28"/>
          <w:szCs w:val="28"/>
          <w:lang w:val="en-US" w:eastAsia="en-US"/>
        </w:rPr>
        <w:t>,</w:t>
      </w:r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LAN, Jakarta, 1995,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Tangkilisan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Hassel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Nogi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, </w:t>
      </w:r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Ratminto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&amp;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Winarsih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,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Atik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Septi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, 2005, </w:t>
      </w:r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>Manajemen Pelayanan</w:t>
      </w:r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. </w:t>
      </w:r>
      <w:proofErr w:type="gram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Yogyakarta :</w:t>
      </w:r>
      <w:proofErr w:type="gram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Pustaka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Pelajar</w:t>
      </w:r>
      <w:proofErr w:type="spellEnd"/>
    </w:p>
    <w:p w:rsidR="00076E20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Ratminto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,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Atik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Septi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Winarsih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, (2006). </w:t>
      </w:r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>Manajemen Pelayanan</w:t>
      </w:r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: Pengembangan</w:t>
      </w:r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gram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Modal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Konseptual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, </w:t>
      </w:r>
      <w:proofErr w:type="spellStart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>Penerapan</w:t>
      </w:r>
      <w:proofErr w:type="spellEnd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 xml:space="preserve"> Citizen's Charter </w:t>
      </w:r>
      <w:proofErr w:type="spellStart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>dan</w:t>
      </w:r>
      <w:proofErr w:type="spellEnd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>Standar</w:t>
      </w:r>
      <w:proofErr w:type="spellEnd"/>
      <w:r w:rsidRPr="00076E20">
        <w:rPr>
          <w:rFonts w:ascii="Times New Roman" w:eastAsiaTheme="minorHAnsi" w:hAnsi="Times New Roman" w:cs="Times New Roman"/>
          <w:i/>
          <w:color w:val="222222"/>
          <w:sz w:val="28"/>
          <w:szCs w:val="28"/>
          <w:shd w:val="clear" w:color="auto" w:fill="FFFFFF"/>
          <w:lang w:val="en-US" w:eastAsia="en-US"/>
        </w:rPr>
        <w:t xml:space="preserve"> Pelayanan Minimal</w:t>
      </w:r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.</w:t>
      </w:r>
      <w:proofErr w:type="gram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Yogyakarta: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Pustaka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Pelajar</w:t>
      </w:r>
      <w:proofErr w:type="spellEnd"/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proofErr w:type="spellStart"/>
      <w:r w:rsidRPr="00146D4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Sumber</w:t>
      </w:r>
      <w:proofErr w:type="spellEnd"/>
      <w:r w:rsidRPr="00146D4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Lain</w:t>
      </w:r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lastRenderedPageBreak/>
        <w:t>Undang-Undang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Nomor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25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Tahun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2009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tentang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Pelayanan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Publik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Peraturan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Pemerintah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Nomor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96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Tahun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2012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tentang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Pelaksanaan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UndangUndang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Nomor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25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Tahun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2009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tentang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Pelayanan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Publik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</w:p>
    <w:p w:rsidR="00146D4B" w:rsidRP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Peraturan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Menteri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Pendagunaan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Aparatur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Negara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dan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Reformasi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Birokrasi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Nomor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38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Tahun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2012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tentang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Pedoman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Penilaian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Kinerja</w:t>
      </w:r>
      <w:proofErr w:type="spellEnd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 xml:space="preserve"> Unit Pelayanan </w:t>
      </w:r>
      <w:proofErr w:type="spellStart"/>
      <w:r w:rsidRPr="00146D4B">
        <w:rPr>
          <w:rFonts w:ascii="Times New Roman" w:eastAsiaTheme="minorHAnsi" w:hAnsi="Times New Roman" w:cs="Times New Roman"/>
          <w:color w:val="222222"/>
          <w:sz w:val="28"/>
          <w:szCs w:val="28"/>
          <w:shd w:val="clear" w:color="auto" w:fill="FFFFFF"/>
          <w:lang w:val="en-US" w:eastAsia="en-US"/>
        </w:rPr>
        <w:t>Publik</w:t>
      </w:r>
      <w:proofErr w:type="spellEnd"/>
    </w:p>
    <w:p w:rsidR="00146D4B" w:rsidRDefault="00146D4B" w:rsidP="00146D4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Keputusan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Menteri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Pendayagunaan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Aparatur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Negara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Nomor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: 63/KEP/M.PAN/7/2003 </w:t>
      </w:r>
      <w:proofErr w:type="spellStart"/>
      <w:proofErr w:type="gram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tentang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Pedoman</w:t>
      </w:r>
      <w:proofErr w:type="spellEnd"/>
      <w:proofErr w:type="gram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Umum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Penyelenggaraan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pelayanan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Publik</w:t>
      </w:r>
      <w:proofErr w:type="spellEnd"/>
      <w:r w:rsidRPr="00146D4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</w:p>
    <w:p w:rsidR="005418FD" w:rsidRDefault="005418FD" w:rsidP="00146D4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5418FD" w:rsidRDefault="005418FD" w:rsidP="005418FD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</w:pPr>
      <w:r w:rsidRPr="005418FD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NB: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Berikut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saya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sampaikan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kesepakatan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belajar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sesuai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kondisi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sekarang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 w:eastAsia="en-US"/>
        </w:rPr>
        <w:t>proses</w:t>
      </w:r>
    </w:p>
    <w:p w:rsidR="005418FD" w:rsidRPr="005418FD" w:rsidRDefault="005418FD" w:rsidP="005418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  <w:t xml:space="preserve">       </w:t>
      </w:r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 w:eastAsia="en-US"/>
        </w:rPr>
        <w:t xml:space="preserve"> belajar</w:t>
      </w:r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 w:eastAsia="en-US"/>
        </w:rPr>
        <w:t>mengajar</w:t>
      </w:r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  <w:t>secara</w:t>
      </w:r>
      <w:proofErr w:type="spellEnd"/>
      <w:r w:rsidRPr="005418F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 w:eastAsia="en-US"/>
        </w:rPr>
        <w:t xml:space="preserve"> daring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karena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ada</w:t>
      </w:r>
      <w:proofErr w:type="spellEnd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wabah</w:t>
      </w:r>
      <w:proofErr w:type="spellEnd"/>
      <w:r>
        <w:rPr>
          <w:rFonts w:ascii="Arial" w:eastAsiaTheme="minorHAnsi" w:hAnsi="Arial" w:cs="Arial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8"/>
          <w:szCs w:val="28"/>
          <w:lang w:val="en-US" w:eastAsia="en-US"/>
        </w:rPr>
        <w:t>covid</w:t>
      </w:r>
      <w:proofErr w:type="spellEnd"/>
      <w:r>
        <w:rPr>
          <w:rFonts w:ascii="Arial" w:eastAsiaTheme="minorHAnsi" w:hAnsi="Arial" w:cs="Arial"/>
          <w:sz w:val="28"/>
          <w:szCs w:val="28"/>
          <w:lang w:val="en-US" w:eastAsia="en-US"/>
        </w:rPr>
        <w:t xml:space="preserve"> 19. </w:t>
      </w:r>
      <w:r w:rsidRPr="005418FD">
        <w:rPr>
          <w:rFonts w:ascii="Arial" w:eastAsiaTheme="minorHAnsi" w:hAnsi="Arial" w:cs="Arial"/>
          <w:sz w:val="28"/>
          <w:szCs w:val="28"/>
          <w:lang w:val="en-US" w:eastAsia="en-US"/>
        </w:rPr>
        <w:t xml:space="preserve"> </w:t>
      </w:r>
    </w:p>
    <w:p w:rsidR="005418FD" w:rsidRDefault="005418FD" w:rsidP="00146D4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5418FD" w:rsidRPr="005418FD" w:rsidRDefault="005418FD" w:rsidP="005418FD">
      <w:pPr>
        <w:spacing w:line="240" w:lineRule="auto"/>
        <w:jc w:val="center"/>
        <w:rPr>
          <w:rFonts w:ascii="Arial" w:eastAsiaTheme="minorHAnsi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b/>
          <w:sz w:val="28"/>
          <w:szCs w:val="28"/>
        </w:rPr>
        <w:t xml:space="preserve">Pelayanan Sector </w:t>
      </w:r>
      <w:proofErr w:type="spellStart"/>
      <w:r w:rsidRPr="005418FD">
        <w:rPr>
          <w:rFonts w:ascii="Arial" w:hAnsi="Arial" w:cs="Arial"/>
          <w:b/>
          <w:sz w:val="28"/>
          <w:szCs w:val="28"/>
        </w:rPr>
        <w:t>Publik</w:t>
      </w:r>
      <w:bookmarkStart w:id="0" w:name="_GoBack"/>
      <w:bookmarkEnd w:id="0"/>
      <w:proofErr w:type="spellEnd"/>
    </w:p>
    <w:p w:rsidR="005418FD" w:rsidRPr="005418FD" w:rsidRDefault="005418FD" w:rsidP="005418FD">
      <w:pPr>
        <w:spacing w:before="96" w:after="0" w:line="240" w:lineRule="auto"/>
        <w:rPr>
          <w:rFonts w:ascii="Arial" w:eastAsia="Times New Roman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id-ID" w:eastAsia="en-US"/>
        </w:rPr>
        <w:t>Kesepakatan pelaksanaan proses belajar</w:t>
      </w: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id-ID" w:eastAsia="en-US"/>
        </w:rPr>
        <w:t xml:space="preserve">mengajar. 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Kuliah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dilakukan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secara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daring.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Jadwal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kuliah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sesuai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dengan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jadwal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pada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setiap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paralel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. 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Mahasiswa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wajib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hadir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/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presensi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pada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setiap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perkuliahan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sesuai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jadwal</w:t>
      </w:r>
      <w:proofErr w:type="spellEnd"/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Mahasiswa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memahami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dan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mentaati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alur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belajar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sesuai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RPS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Tidak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ada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toleransi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batas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waktu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pengumpulan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tugas</w:t>
      </w:r>
      <w:proofErr w:type="spellEnd"/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Kehadiran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75 </w:t>
      </w:r>
      <w:proofErr w:type="gram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% 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merupakan</w:t>
      </w:r>
      <w:proofErr w:type="spellEnd"/>
      <w:proofErr w:type="gram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komponen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untuk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nilai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ujian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akhir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.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Ijin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tidak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masuk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kuliah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, 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diinformaskan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sebelum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pelaksanaan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kuliah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r w:rsidRPr="005418FD">
        <w:rPr>
          <w:rFonts w:ascii="Arial" w:hAnsi="Arial" w:cs="Arial"/>
          <w:b/>
          <w:bCs/>
          <w:color w:val="000000" w:themeColor="text1"/>
          <w:kern w:val="24"/>
          <w:sz w:val="28"/>
          <w:szCs w:val="28"/>
          <w:lang w:val="en-US" w:eastAsia="en-US"/>
        </w:rPr>
        <w:t>Via WA</w:t>
      </w:r>
    </w:p>
    <w:p w:rsidR="005418FD" w:rsidRPr="005418FD" w:rsidRDefault="005418FD" w:rsidP="005418FD">
      <w:pPr>
        <w:numPr>
          <w:ilvl w:val="0"/>
          <w:numId w:val="8"/>
        </w:numPr>
        <w:spacing w:after="0" w:line="240" w:lineRule="auto"/>
        <w:ind w:left="1526"/>
        <w:contextualSpacing/>
        <w:rPr>
          <w:rFonts w:ascii="Arial" w:eastAsia="Times New Roman" w:hAnsi="Arial" w:cs="Arial"/>
          <w:sz w:val="28"/>
          <w:szCs w:val="28"/>
          <w:lang w:val="en-US" w:eastAsia="en-US"/>
        </w:rPr>
      </w:pP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Komponen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penilaian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:   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Presensi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        = 10 %</w:t>
      </w:r>
    </w:p>
    <w:p w:rsidR="005418FD" w:rsidRPr="005418FD" w:rsidRDefault="005418FD" w:rsidP="005418FD">
      <w:pPr>
        <w:spacing w:before="96" w:after="0" w:line="240" w:lineRule="auto"/>
        <w:rPr>
          <w:rFonts w:ascii="Arial" w:eastAsia="Times New Roman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                              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Tugas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-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tugas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</w:t>
      </w:r>
      <w:proofErr w:type="gram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=  30</w:t>
      </w:r>
      <w:proofErr w:type="gram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%</w:t>
      </w:r>
    </w:p>
    <w:p w:rsidR="005418FD" w:rsidRPr="005418FD" w:rsidRDefault="005418FD" w:rsidP="005418FD">
      <w:pPr>
        <w:spacing w:before="96" w:after="0" w:line="240" w:lineRule="auto"/>
        <w:rPr>
          <w:rFonts w:ascii="Arial" w:eastAsia="Times New Roman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                                Evaluasi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tengah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SM   </w:t>
      </w:r>
      <w:proofErr w:type="gram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=  25</w:t>
      </w:r>
      <w:proofErr w:type="gram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%</w:t>
      </w:r>
    </w:p>
    <w:p w:rsidR="005418FD" w:rsidRPr="005418FD" w:rsidRDefault="005418FD" w:rsidP="005418FD">
      <w:pPr>
        <w:spacing w:before="96" w:after="0" w:line="240" w:lineRule="auto"/>
        <w:rPr>
          <w:rFonts w:ascii="Arial" w:eastAsia="Times New Roman" w:hAnsi="Arial" w:cs="Arial"/>
          <w:sz w:val="28"/>
          <w:szCs w:val="28"/>
          <w:lang w:val="en-US" w:eastAsia="en-US"/>
        </w:rPr>
      </w:pP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                                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Ujian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Akhir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SM           = 35%</w:t>
      </w:r>
    </w:p>
    <w:p w:rsidR="005418FD" w:rsidRPr="005418FD" w:rsidRDefault="005418FD" w:rsidP="005418FD">
      <w:pPr>
        <w:spacing w:before="96" w:after="0" w:line="240" w:lineRule="auto"/>
        <w:rPr>
          <w:rFonts w:ascii="Arial" w:eastAsia="Times New Roman" w:hAnsi="Arial" w:cs="Arial"/>
          <w:sz w:val="28"/>
          <w:szCs w:val="28"/>
          <w:lang w:val="en-US" w:eastAsia="en-US"/>
        </w:rPr>
      </w:pPr>
      <w:r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             </w:t>
      </w:r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9.  Nilai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Akhir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:  A, A-; B+, B,B-; C+,C, C-; D+, D </w:t>
      </w:r>
      <w:proofErr w:type="spellStart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>dan</w:t>
      </w:r>
      <w:proofErr w:type="spellEnd"/>
      <w:r w:rsidRPr="005418FD">
        <w:rPr>
          <w:rFonts w:ascii="Arial" w:hAnsi="Arial" w:cs="Arial"/>
          <w:color w:val="000000" w:themeColor="text1"/>
          <w:kern w:val="24"/>
          <w:sz w:val="28"/>
          <w:szCs w:val="28"/>
          <w:lang w:val="en-US" w:eastAsia="en-US"/>
        </w:rPr>
        <w:t xml:space="preserve"> E</w:t>
      </w:r>
    </w:p>
    <w:p w:rsidR="00BE48FC" w:rsidRPr="005418FD" w:rsidRDefault="00BE48FC" w:rsidP="00146D4B">
      <w:pPr>
        <w:spacing w:line="240" w:lineRule="auto"/>
        <w:rPr>
          <w:rFonts w:ascii="Arial" w:eastAsiaTheme="minorHAnsi" w:hAnsi="Arial" w:cs="Arial"/>
          <w:sz w:val="28"/>
          <w:szCs w:val="28"/>
          <w:lang w:val="en-US" w:eastAsia="en-US"/>
        </w:rPr>
      </w:pPr>
    </w:p>
    <w:sectPr w:rsidR="00BE48FC" w:rsidRPr="00541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5CCC"/>
    <w:multiLevelType w:val="hybridMultilevel"/>
    <w:tmpl w:val="B008C2C8"/>
    <w:lvl w:ilvl="0" w:tplc="0818F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06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0E9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88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0A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88D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2ED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2B0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83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B2270"/>
    <w:multiLevelType w:val="hybridMultilevel"/>
    <w:tmpl w:val="D0DE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037C4"/>
    <w:multiLevelType w:val="hybridMultilevel"/>
    <w:tmpl w:val="1958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D01D9"/>
    <w:multiLevelType w:val="hybridMultilevel"/>
    <w:tmpl w:val="311448A8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50E06B28"/>
    <w:multiLevelType w:val="hybridMultilevel"/>
    <w:tmpl w:val="D0DE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95558"/>
    <w:multiLevelType w:val="hybridMultilevel"/>
    <w:tmpl w:val="C77A0C2A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583B1D9F"/>
    <w:multiLevelType w:val="hybridMultilevel"/>
    <w:tmpl w:val="4A94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0DA2"/>
    <w:multiLevelType w:val="hybridMultilevel"/>
    <w:tmpl w:val="73A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E2"/>
    <w:rsid w:val="00076E20"/>
    <w:rsid w:val="00146D4B"/>
    <w:rsid w:val="00152623"/>
    <w:rsid w:val="001C769E"/>
    <w:rsid w:val="001F4BAC"/>
    <w:rsid w:val="00201EF3"/>
    <w:rsid w:val="00246FD2"/>
    <w:rsid w:val="0029061B"/>
    <w:rsid w:val="002C5EC0"/>
    <w:rsid w:val="002F4476"/>
    <w:rsid w:val="003265A5"/>
    <w:rsid w:val="003403F0"/>
    <w:rsid w:val="00423CAC"/>
    <w:rsid w:val="00485075"/>
    <w:rsid w:val="005418FD"/>
    <w:rsid w:val="005450D8"/>
    <w:rsid w:val="006036CB"/>
    <w:rsid w:val="006326BF"/>
    <w:rsid w:val="007250DC"/>
    <w:rsid w:val="0073165D"/>
    <w:rsid w:val="007D28BD"/>
    <w:rsid w:val="008256A6"/>
    <w:rsid w:val="009677F4"/>
    <w:rsid w:val="00A503E4"/>
    <w:rsid w:val="00B10494"/>
    <w:rsid w:val="00B72443"/>
    <w:rsid w:val="00BE48FC"/>
    <w:rsid w:val="00DC3160"/>
    <w:rsid w:val="00EC17CB"/>
    <w:rsid w:val="00F122E2"/>
    <w:rsid w:val="00F61540"/>
    <w:rsid w:val="00F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E2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E2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2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E2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E2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22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3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2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5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34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6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52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8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1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2020-09-27T13:34:00Z</dcterms:created>
  <dcterms:modified xsi:type="dcterms:W3CDTF">2020-10-05T05:19:00Z</dcterms:modified>
</cp:coreProperties>
</file>