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019B1" w14:textId="77777777" w:rsidR="00ED6F6D" w:rsidRDefault="00DD1494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RANCANGAN PEMBELAJARAN SEMESTER (RPS)</w:t>
      </w:r>
    </w:p>
    <w:tbl>
      <w:tblPr>
        <w:tblStyle w:val="a"/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544"/>
        <w:gridCol w:w="3206"/>
        <w:gridCol w:w="479"/>
        <w:gridCol w:w="1560"/>
        <w:gridCol w:w="1701"/>
        <w:gridCol w:w="3260"/>
        <w:gridCol w:w="992"/>
      </w:tblGrid>
      <w:tr w:rsidR="00ED6F6D" w14:paraId="4F4D92AB" w14:textId="77777777">
        <w:tc>
          <w:tcPr>
            <w:tcW w:w="7743" w:type="dxa"/>
            <w:gridSpan w:val="3"/>
          </w:tcPr>
          <w:p w14:paraId="2BF6742B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Matakuliah</w:t>
            </w:r>
            <w:proofErr w:type="spellEnd"/>
            <w:r>
              <w:rPr>
                <w:rFonts w:ascii="Tahoma" w:eastAsia="Tahoma" w:hAnsi="Tahoma" w:cs="Tahoma"/>
                <w:b/>
              </w:rPr>
              <w:t>:  ANALISIS SOSIAL</w:t>
            </w:r>
          </w:p>
          <w:p w14:paraId="28D3596F" w14:textId="77777777" w:rsidR="00ED6F6D" w:rsidRDefault="00ED6F6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7992" w:type="dxa"/>
            <w:gridSpan w:val="5"/>
          </w:tcPr>
          <w:p w14:paraId="4F1AB98F" w14:textId="731CFA3F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 xml:space="preserve">Semester: </w:t>
            </w:r>
            <w:proofErr w:type="spellStart"/>
            <w:r>
              <w:rPr>
                <w:rFonts w:ascii="Tahoma" w:eastAsia="Tahoma" w:hAnsi="Tahoma" w:cs="Tahoma"/>
                <w:b/>
              </w:rPr>
              <w:t>Gasal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2022</w:t>
            </w:r>
            <w:r>
              <w:rPr>
                <w:rFonts w:ascii="Tahoma" w:eastAsia="Tahoma" w:hAnsi="Tahoma" w:cs="Tahoma"/>
                <w:b/>
              </w:rPr>
              <w:t>/2023</w:t>
            </w:r>
            <w:r>
              <w:rPr>
                <w:rFonts w:ascii="Tahoma" w:eastAsia="Tahoma" w:hAnsi="Tahoma" w:cs="Tahoma"/>
                <w:b/>
              </w:rPr>
              <w:t xml:space="preserve"> Kode: </w:t>
            </w:r>
            <w:proofErr w:type="gramStart"/>
            <w:r>
              <w:rPr>
                <w:rFonts w:ascii="Tahoma" w:eastAsia="Tahoma" w:hAnsi="Tahoma" w:cs="Tahoma"/>
                <w:b/>
              </w:rPr>
              <w:t xml:space="preserve">165322  </w:t>
            </w:r>
            <w:proofErr w:type="spellStart"/>
            <w:r>
              <w:rPr>
                <w:rFonts w:ascii="Tahoma" w:eastAsia="Tahoma" w:hAnsi="Tahoma" w:cs="Tahoma"/>
                <w:b/>
              </w:rPr>
              <w:t>sks</w:t>
            </w:r>
            <w:proofErr w:type="spellEnd"/>
            <w:proofErr w:type="gramEnd"/>
            <w:r>
              <w:rPr>
                <w:rFonts w:ascii="Tahoma" w:eastAsia="Tahoma" w:hAnsi="Tahoma" w:cs="Tahoma"/>
                <w:b/>
              </w:rPr>
              <w:t>: 3</w:t>
            </w:r>
          </w:p>
        </w:tc>
      </w:tr>
      <w:tr w:rsidR="00ED6F6D" w14:paraId="0984FD3C" w14:textId="77777777">
        <w:tc>
          <w:tcPr>
            <w:tcW w:w="7743" w:type="dxa"/>
            <w:gridSpan w:val="3"/>
          </w:tcPr>
          <w:p w14:paraId="6E007D4A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 xml:space="preserve">Program </w:t>
            </w:r>
            <w:proofErr w:type="spellStart"/>
            <w:r>
              <w:rPr>
                <w:rFonts w:ascii="Tahoma" w:eastAsia="Tahoma" w:hAnsi="Tahoma" w:cs="Tahoma"/>
                <w:b/>
              </w:rPr>
              <w:t>Studi</w:t>
            </w:r>
            <w:proofErr w:type="spellEnd"/>
            <w:r>
              <w:rPr>
                <w:rFonts w:ascii="Tahoma" w:eastAsia="Tahoma" w:hAnsi="Tahoma" w:cs="Tahoma"/>
                <w:b/>
              </w:rPr>
              <w:t>: ILMU KOMUNIKASI</w:t>
            </w:r>
          </w:p>
          <w:p w14:paraId="23D3718D" w14:textId="77777777" w:rsidR="00ED6F6D" w:rsidRDefault="00ED6F6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7992" w:type="dxa"/>
            <w:gridSpan w:val="5"/>
          </w:tcPr>
          <w:p w14:paraId="01B7F6D5" w14:textId="0FF01828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Dosen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: </w:t>
            </w:r>
            <w:proofErr w:type="spellStart"/>
            <w:proofErr w:type="gramStart"/>
            <w:r>
              <w:rPr>
                <w:rFonts w:ascii="Tahoma" w:eastAsia="Tahoma" w:hAnsi="Tahoma" w:cs="Tahoma"/>
                <w:b/>
              </w:rPr>
              <w:t>Dr.Yuli</w:t>
            </w:r>
            <w:proofErr w:type="spellEnd"/>
            <w:proofErr w:type="gram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Setyowati</w:t>
            </w:r>
            <w:proofErr w:type="spellEnd"/>
            <w:r>
              <w:rPr>
                <w:rFonts w:ascii="Tahoma" w:eastAsia="Tahoma" w:hAnsi="Tahoma" w:cs="Tahoma"/>
                <w:b/>
              </w:rPr>
              <w:t>, S.IP.,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M.Si</w:t>
            </w:r>
            <w:proofErr w:type="spellEnd"/>
          </w:p>
        </w:tc>
      </w:tr>
      <w:tr w:rsidR="00ED6F6D" w14:paraId="4A4E2A95" w14:textId="77777777">
        <w:tc>
          <w:tcPr>
            <w:tcW w:w="15735" w:type="dxa"/>
            <w:gridSpan w:val="8"/>
          </w:tcPr>
          <w:p w14:paraId="4DF38E96" w14:textId="77777777" w:rsidR="00ED6F6D" w:rsidRDefault="00DD1494">
            <w:pPr>
              <w:tabs>
                <w:tab w:val="left" w:pos="195"/>
              </w:tabs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Capaian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Pembelajaran</w:t>
            </w:r>
            <w:proofErr w:type="spellEnd"/>
            <w:r>
              <w:rPr>
                <w:rFonts w:ascii="Tahoma" w:eastAsia="Tahoma" w:hAnsi="Tahoma" w:cs="Tahoma"/>
                <w:b/>
              </w:rPr>
              <w:t>:</w:t>
            </w:r>
          </w:p>
          <w:p w14:paraId="13B1EC46" w14:textId="77777777" w:rsidR="00ED6F6D" w:rsidRDefault="00DD1494">
            <w:pPr>
              <w:tabs>
                <w:tab w:val="left" w:pos="195"/>
              </w:tabs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memiliki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perangkat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konseptual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untuk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dinamika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kehidupan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masyarakat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dalam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lingkup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lokal</w:t>
            </w:r>
            <w:proofErr w:type="spellEnd"/>
            <w:r>
              <w:rPr>
                <w:rFonts w:ascii="Tahoma" w:eastAsia="Tahoma" w:hAnsi="Tahoma" w:cs="Tahoma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</w:rPr>
              <w:t>nasional</w:t>
            </w:r>
            <w:proofErr w:type="spellEnd"/>
            <w:r>
              <w:rPr>
                <w:rFonts w:ascii="Tahoma" w:eastAsia="Tahoma" w:hAnsi="Tahoma" w:cs="Tahoma"/>
              </w:rPr>
              <w:t xml:space="preserve">, dan global, </w:t>
            </w:r>
            <w:proofErr w:type="spellStart"/>
            <w:r>
              <w:rPr>
                <w:rFonts w:ascii="Tahoma" w:eastAsia="Tahoma" w:hAnsi="Tahoma" w:cs="Tahoma"/>
              </w:rPr>
              <w:t>selanjutnya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menganalisis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</w:rPr>
              <w:t>menjadi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bagian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dari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solusi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atas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masalah-masalah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berdasarkan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perspektif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</w:t>
            </w:r>
            <w:r>
              <w:rPr>
                <w:rFonts w:ascii="Tahoma" w:eastAsia="Tahoma" w:hAnsi="Tahoma" w:cs="Tahoma"/>
              </w:rPr>
              <w:t>si</w:t>
            </w:r>
            <w:proofErr w:type="spellEnd"/>
            <w:r>
              <w:rPr>
                <w:rFonts w:ascii="Tahoma" w:eastAsia="Tahoma" w:hAnsi="Tahoma" w:cs="Tahoma"/>
              </w:rPr>
              <w:t>.</w:t>
            </w:r>
          </w:p>
          <w:p w14:paraId="2BC1F12E" w14:textId="77777777" w:rsidR="00ED6F6D" w:rsidRDefault="00ED6F6D">
            <w:pPr>
              <w:tabs>
                <w:tab w:val="left" w:pos="195"/>
              </w:tabs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ED6F6D" w14:paraId="2F2D0C06" w14:textId="77777777">
        <w:tc>
          <w:tcPr>
            <w:tcW w:w="993" w:type="dxa"/>
          </w:tcPr>
          <w:p w14:paraId="33C46ACD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Minggu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</w:t>
            </w:r>
            <w:proofErr w:type="spellEnd"/>
            <w:r>
              <w:rPr>
                <w:rFonts w:ascii="Tahoma" w:eastAsia="Tahoma" w:hAnsi="Tahoma" w:cs="Tahoma"/>
              </w:rPr>
              <w:t>-</w:t>
            </w:r>
          </w:p>
          <w:p w14:paraId="1141F7B1" w14:textId="77777777" w:rsidR="00ED6F6D" w:rsidRDefault="00ED6F6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544" w:type="dxa"/>
          </w:tcPr>
          <w:p w14:paraId="2AC80423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Kemampuan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akhir</w:t>
            </w:r>
            <w:proofErr w:type="spellEnd"/>
            <w:r>
              <w:rPr>
                <w:rFonts w:ascii="Tahoma" w:eastAsia="Tahoma" w:hAnsi="Tahoma" w:cs="Tahoma"/>
              </w:rPr>
              <w:t xml:space="preserve"> yang </w:t>
            </w:r>
            <w:proofErr w:type="spellStart"/>
            <w:r>
              <w:rPr>
                <w:rFonts w:ascii="Tahoma" w:eastAsia="Tahoma" w:hAnsi="Tahoma" w:cs="Tahoma"/>
              </w:rPr>
              <w:t>diharapkan</w:t>
            </w:r>
            <w:proofErr w:type="spellEnd"/>
          </w:p>
        </w:tc>
        <w:tc>
          <w:tcPr>
            <w:tcW w:w="3685" w:type="dxa"/>
            <w:gridSpan w:val="2"/>
          </w:tcPr>
          <w:p w14:paraId="56538D74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Bahan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kajian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</w:rPr>
              <w:t>materi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pelajaran</w:t>
            </w:r>
            <w:proofErr w:type="spellEnd"/>
            <w:r>
              <w:rPr>
                <w:rFonts w:ascii="Tahoma" w:eastAsia="Tahoma" w:hAnsi="Tahoma" w:cs="Tahoma"/>
              </w:rPr>
              <w:t>)</w:t>
            </w:r>
          </w:p>
        </w:tc>
        <w:tc>
          <w:tcPr>
            <w:tcW w:w="1560" w:type="dxa"/>
          </w:tcPr>
          <w:p w14:paraId="5E6673B4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Bentuk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pembelajaran</w:t>
            </w:r>
            <w:proofErr w:type="spellEnd"/>
          </w:p>
        </w:tc>
        <w:tc>
          <w:tcPr>
            <w:tcW w:w="1701" w:type="dxa"/>
          </w:tcPr>
          <w:p w14:paraId="1B71B50E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Waktu </w:t>
            </w:r>
            <w:proofErr w:type="spellStart"/>
            <w:r>
              <w:rPr>
                <w:rFonts w:ascii="Tahoma" w:eastAsia="Tahoma" w:hAnsi="Tahoma" w:cs="Tahoma"/>
              </w:rPr>
              <w:t>Belajar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</w:rPr>
              <w:t>menit</w:t>
            </w:r>
            <w:proofErr w:type="spellEnd"/>
            <w:r>
              <w:rPr>
                <w:rFonts w:ascii="Tahoma" w:eastAsia="Tahoma" w:hAnsi="Tahoma" w:cs="Tahoma"/>
              </w:rPr>
              <w:t>)</w:t>
            </w:r>
          </w:p>
          <w:p w14:paraId="743BACCE" w14:textId="77777777" w:rsidR="00ED6F6D" w:rsidRDefault="00ED6F6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3061490F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Kriteria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Penilaian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</w:rPr>
              <w:t>indikator</w:t>
            </w:r>
            <w:proofErr w:type="spellEnd"/>
            <w:r>
              <w:rPr>
                <w:rFonts w:ascii="Tahoma" w:eastAsia="Tahoma" w:hAnsi="Tahoma" w:cs="Tahoma"/>
              </w:rPr>
              <w:t>)</w:t>
            </w:r>
          </w:p>
        </w:tc>
        <w:tc>
          <w:tcPr>
            <w:tcW w:w="992" w:type="dxa"/>
          </w:tcPr>
          <w:p w14:paraId="1F3C7F6C" w14:textId="77777777" w:rsidR="00ED6F6D" w:rsidRDefault="00ED6F6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6EF103D6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Bobot</w:t>
            </w:r>
            <w:proofErr w:type="spellEnd"/>
            <w:r>
              <w:rPr>
                <w:rFonts w:ascii="Tahoma" w:eastAsia="Tahoma" w:hAnsi="Tahoma" w:cs="Tahoma"/>
              </w:rPr>
              <w:t xml:space="preserve"> Nilai</w:t>
            </w:r>
          </w:p>
        </w:tc>
      </w:tr>
      <w:tr w:rsidR="00ED6F6D" w14:paraId="4D1CE395" w14:textId="77777777">
        <w:tc>
          <w:tcPr>
            <w:tcW w:w="993" w:type="dxa"/>
          </w:tcPr>
          <w:p w14:paraId="6E330F94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(1)</w:t>
            </w:r>
          </w:p>
        </w:tc>
        <w:tc>
          <w:tcPr>
            <w:tcW w:w="3544" w:type="dxa"/>
          </w:tcPr>
          <w:p w14:paraId="37E992F5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(2)</w:t>
            </w:r>
          </w:p>
        </w:tc>
        <w:tc>
          <w:tcPr>
            <w:tcW w:w="3685" w:type="dxa"/>
            <w:gridSpan w:val="2"/>
          </w:tcPr>
          <w:p w14:paraId="16B793F4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(3)</w:t>
            </w:r>
          </w:p>
        </w:tc>
        <w:tc>
          <w:tcPr>
            <w:tcW w:w="1560" w:type="dxa"/>
          </w:tcPr>
          <w:p w14:paraId="1BB3AE0B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(4)</w:t>
            </w:r>
          </w:p>
        </w:tc>
        <w:tc>
          <w:tcPr>
            <w:tcW w:w="1701" w:type="dxa"/>
          </w:tcPr>
          <w:p w14:paraId="57288A87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(5)</w:t>
            </w:r>
          </w:p>
        </w:tc>
        <w:tc>
          <w:tcPr>
            <w:tcW w:w="3260" w:type="dxa"/>
          </w:tcPr>
          <w:p w14:paraId="49572F2A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(6)</w:t>
            </w:r>
          </w:p>
        </w:tc>
        <w:tc>
          <w:tcPr>
            <w:tcW w:w="992" w:type="dxa"/>
          </w:tcPr>
          <w:p w14:paraId="30B93B18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(7)</w:t>
            </w:r>
          </w:p>
        </w:tc>
      </w:tr>
      <w:tr w:rsidR="00ED6F6D" w14:paraId="6883D944" w14:textId="77777777">
        <w:tc>
          <w:tcPr>
            <w:tcW w:w="993" w:type="dxa"/>
          </w:tcPr>
          <w:p w14:paraId="68539921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6A266432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</w:t>
            </w:r>
          </w:p>
          <w:p w14:paraId="5DDED0DE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47FFB468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3544" w:type="dxa"/>
          </w:tcPr>
          <w:p w14:paraId="37B8D8DE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beradaptasi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dengan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dosen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</w:rPr>
              <w:t>peserta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matakuliah</w:t>
            </w:r>
            <w:proofErr w:type="spellEnd"/>
            <w:r>
              <w:rPr>
                <w:rFonts w:ascii="Tahoma" w:eastAsia="Tahoma" w:hAnsi="Tahoma" w:cs="Tahoma"/>
              </w:rPr>
              <w:t xml:space="preserve"> yang lain</w:t>
            </w:r>
          </w:p>
        </w:tc>
        <w:tc>
          <w:tcPr>
            <w:tcW w:w="3685" w:type="dxa"/>
            <w:gridSpan w:val="2"/>
          </w:tcPr>
          <w:p w14:paraId="49648361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Perkenalan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proofErr w:type="gramStart"/>
            <w:r>
              <w:rPr>
                <w:rFonts w:ascii="Tahoma" w:eastAsia="Tahoma" w:hAnsi="Tahoma" w:cs="Tahoma"/>
              </w:rPr>
              <w:t>penjelasan</w:t>
            </w:r>
            <w:proofErr w:type="spellEnd"/>
            <w:r>
              <w:rPr>
                <w:rFonts w:ascii="Tahoma" w:eastAsia="Tahoma" w:hAnsi="Tahoma" w:cs="Tahoma"/>
              </w:rPr>
              <w:t xml:space="preserve">  RPS</w:t>
            </w:r>
            <w:proofErr w:type="gramEnd"/>
          </w:p>
        </w:tc>
        <w:tc>
          <w:tcPr>
            <w:tcW w:w="1560" w:type="dxa"/>
          </w:tcPr>
          <w:p w14:paraId="30110C10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Ice breaking</w:t>
            </w:r>
          </w:p>
          <w:p w14:paraId="190883E7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Dialog</w:t>
            </w:r>
          </w:p>
          <w:p w14:paraId="76B8F055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Perkenalan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701" w:type="dxa"/>
          </w:tcPr>
          <w:p w14:paraId="2FE8EEA8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3260" w:type="dxa"/>
          </w:tcPr>
          <w:p w14:paraId="16186D96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RPS &amp;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berkomuniasi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dengan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baik</w:t>
            </w:r>
            <w:proofErr w:type="spellEnd"/>
          </w:p>
        </w:tc>
        <w:tc>
          <w:tcPr>
            <w:tcW w:w="992" w:type="dxa"/>
          </w:tcPr>
          <w:p w14:paraId="4230E311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ED6F6D" w14:paraId="309D1B0B" w14:textId="77777777">
        <w:tc>
          <w:tcPr>
            <w:tcW w:w="993" w:type="dxa"/>
          </w:tcPr>
          <w:p w14:paraId="2532FA98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2-3</w:t>
            </w:r>
          </w:p>
        </w:tc>
        <w:tc>
          <w:tcPr>
            <w:tcW w:w="3544" w:type="dxa"/>
          </w:tcPr>
          <w:p w14:paraId="2FC45A7C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secara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mendasar</w:t>
            </w:r>
            <w:proofErr w:type="spellEnd"/>
          </w:p>
          <w:p w14:paraId="1AD0028B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38FE4A84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0E7D7064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3685" w:type="dxa"/>
            <w:gridSpan w:val="2"/>
          </w:tcPr>
          <w:p w14:paraId="7D4D55E9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pengertian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sosial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  <w:p w14:paraId="1AE5C495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Ruang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lingkup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sosial</w:t>
            </w:r>
            <w:proofErr w:type="spellEnd"/>
          </w:p>
          <w:p w14:paraId="7BB34232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Batas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sosial</w:t>
            </w:r>
            <w:proofErr w:type="spellEnd"/>
          </w:p>
          <w:p w14:paraId="26FF6F9A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Signifikasi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sosial</w:t>
            </w:r>
            <w:proofErr w:type="spellEnd"/>
          </w:p>
          <w:p w14:paraId="30692F1A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Macam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sosial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560" w:type="dxa"/>
          </w:tcPr>
          <w:p w14:paraId="4E40CF36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Ceramah</w:t>
            </w:r>
            <w:proofErr w:type="spellEnd"/>
          </w:p>
          <w:p w14:paraId="275A317F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4A2997AC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3260" w:type="dxa"/>
          </w:tcPr>
          <w:p w14:paraId="38AC86B7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Pemahaman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yang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benar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tentang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pengertian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ruang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lingkup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batas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signifikansi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dan </w:t>
            </w:r>
            <w:proofErr w:type="spellStart"/>
            <w:proofErr w:type="gramStart"/>
            <w:r>
              <w:rPr>
                <w:rFonts w:ascii="Tahoma" w:eastAsia="Tahoma" w:hAnsi="Tahoma" w:cs="Tahoma"/>
                <w:color w:val="000000"/>
              </w:rPr>
              <w:t>macam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sosial</w:t>
            </w:r>
            <w:proofErr w:type="spellEnd"/>
          </w:p>
          <w:p w14:paraId="4DB8DD2B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Mau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berpendapat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di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kelas</w:t>
            </w:r>
            <w:proofErr w:type="spellEnd"/>
          </w:p>
        </w:tc>
        <w:tc>
          <w:tcPr>
            <w:tcW w:w="992" w:type="dxa"/>
          </w:tcPr>
          <w:p w14:paraId="4809876C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ED6F6D" w14:paraId="230E9848" w14:textId="77777777">
        <w:trPr>
          <w:trHeight w:val="674"/>
        </w:trPr>
        <w:tc>
          <w:tcPr>
            <w:tcW w:w="993" w:type="dxa"/>
          </w:tcPr>
          <w:p w14:paraId="1623428D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</w:t>
            </w:r>
          </w:p>
          <w:p w14:paraId="61BCCE9F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234F9AD5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3FF39487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3544" w:type="dxa"/>
          </w:tcPr>
          <w:p w14:paraId="7E95CCE4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langkah-langkah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</w:p>
        </w:tc>
        <w:tc>
          <w:tcPr>
            <w:tcW w:w="3685" w:type="dxa"/>
            <w:gridSpan w:val="2"/>
          </w:tcPr>
          <w:p w14:paraId="53E23C77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Memilih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menentukan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objek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293681F7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Pengumpulan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data </w:t>
            </w:r>
          </w:p>
          <w:p w14:paraId="2B24A751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Identifikasi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masalah</w:t>
            </w:r>
            <w:proofErr w:type="spellEnd"/>
          </w:p>
          <w:p w14:paraId="383385F3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Verifikasi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masalah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color w:val="000000"/>
              </w:rPr>
              <w:t xml:space="preserve">dan 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pengembangan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persepsi</w:t>
            </w:r>
            <w:proofErr w:type="spellEnd"/>
          </w:p>
          <w:p w14:paraId="2BA6859C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Penarikan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kesimpulan</w:t>
            </w:r>
            <w:proofErr w:type="spellEnd"/>
          </w:p>
        </w:tc>
        <w:tc>
          <w:tcPr>
            <w:tcW w:w="1560" w:type="dxa"/>
          </w:tcPr>
          <w:p w14:paraId="2E606C58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Ceramah</w:t>
            </w:r>
            <w:proofErr w:type="spellEnd"/>
          </w:p>
          <w:p w14:paraId="44292810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701" w:type="dxa"/>
          </w:tcPr>
          <w:p w14:paraId="79F2BB36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3260" w:type="dxa"/>
          </w:tcPr>
          <w:p w14:paraId="7004F8CE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Keberanian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berpendapat</w:t>
            </w:r>
            <w:proofErr w:type="spellEnd"/>
            <w:r>
              <w:rPr>
                <w:rFonts w:ascii="Tahoma" w:eastAsia="Tahoma" w:hAnsi="Tahoma" w:cs="Tahoma"/>
              </w:rPr>
              <w:t xml:space="preserve"> &amp; </w:t>
            </w:r>
            <w:proofErr w:type="spellStart"/>
            <w:r>
              <w:rPr>
                <w:rFonts w:ascii="Tahoma" w:eastAsia="Tahoma" w:hAnsi="Tahoma" w:cs="Tahoma"/>
              </w:rPr>
              <w:t>kreativitas</w:t>
            </w:r>
            <w:proofErr w:type="spellEnd"/>
            <w:r>
              <w:rPr>
                <w:rFonts w:ascii="Tahoma" w:eastAsia="Tahoma" w:hAnsi="Tahoma" w:cs="Tahoma"/>
              </w:rPr>
              <w:t xml:space="preserve"> ide</w:t>
            </w:r>
          </w:p>
        </w:tc>
        <w:tc>
          <w:tcPr>
            <w:tcW w:w="992" w:type="dxa"/>
          </w:tcPr>
          <w:p w14:paraId="09C9F026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ED6F6D" w14:paraId="49F22820" w14:textId="77777777">
        <w:trPr>
          <w:trHeight w:val="674"/>
        </w:trPr>
        <w:tc>
          <w:tcPr>
            <w:tcW w:w="993" w:type="dxa"/>
          </w:tcPr>
          <w:p w14:paraId="01F4B7A9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</w:t>
            </w:r>
          </w:p>
        </w:tc>
        <w:tc>
          <w:tcPr>
            <w:tcW w:w="3544" w:type="dxa"/>
          </w:tcPr>
          <w:p w14:paraId="24367609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analisis</w:t>
            </w:r>
            <w:proofErr w:type="spellEnd"/>
            <w:r>
              <w:rPr>
                <w:rFonts w:ascii="Tahoma" w:eastAsia="Tahoma" w:hAnsi="Tahoma" w:cs="Tahoma"/>
              </w:rPr>
              <w:t xml:space="preserve"> SWOT</w:t>
            </w:r>
          </w:p>
        </w:tc>
        <w:tc>
          <w:tcPr>
            <w:tcW w:w="3685" w:type="dxa"/>
            <w:gridSpan w:val="2"/>
          </w:tcPr>
          <w:p w14:paraId="585AEE1E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Analisis</w:t>
            </w:r>
            <w:proofErr w:type="spellEnd"/>
            <w:r>
              <w:rPr>
                <w:rFonts w:ascii="Tahoma" w:eastAsia="Tahoma" w:hAnsi="Tahoma" w:cs="Tahoma"/>
              </w:rPr>
              <w:t xml:space="preserve"> SWOT</w:t>
            </w:r>
          </w:p>
        </w:tc>
        <w:tc>
          <w:tcPr>
            <w:tcW w:w="1560" w:type="dxa"/>
          </w:tcPr>
          <w:p w14:paraId="336DE43E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Ceramah</w:t>
            </w:r>
            <w:proofErr w:type="spellEnd"/>
          </w:p>
          <w:p w14:paraId="19D9F538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701" w:type="dxa"/>
          </w:tcPr>
          <w:p w14:paraId="59A11EE3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3260" w:type="dxa"/>
          </w:tcPr>
          <w:p w14:paraId="152AD77D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Kemampuan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mengungkapkan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kembali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pemahamannya</w:t>
            </w:r>
            <w:proofErr w:type="spellEnd"/>
          </w:p>
        </w:tc>
        <w:tc>
          <w:tcPr>
            <w:tcW w:w="992" w:type="dxa"/>
          </w:tcPr>
          <w:p w14:paraId="279994E7" w14:textId="77777777" w:rsidR="00ED6F6D" w:rsidRDefault="00ED6F6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ED6F6D" w14:paraId="05644538" w14:textId="77777777">
        <w:trPr>
          <w:trHeight w:val="674"/>
        </w:trPr>
        <w:tc>
          <w:tcPr>
            <w:tcW w:w="993" w:type="dxa"/>
          </w:tcPr>
          <w:p w14:paraId="69FA3508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6</w:t>
            </w:r>
          </w:p>
        </w:tc>
        <w:tc>
          <w:tcPr>
            <w:tcW w:w="3544" w:type="dxa"/>
          </w:tcPr>
          <w:p w14:paraId="3ED152D7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statika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  <w:r>
              <w:rPr>
                <w:rFonts w:ascii="Tahoma" w:eastAsia="Tahoma" w:hAnsi="Tahoma" w:cs="Tahoma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</w:rPr>
              <w:t>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aktor</w:t>
            </w:r>
            <w:proofErr w:type="spellEnd"/>
          </w:p>
        </w:tc>
        <w:tc>
          <w:tcPr>
            <w:tcW w:w="3685" w:type="dxa"/>
            <w:gridSpan w:val="2"/>
          </w:tcPr>
          <w:p w14:paraId="7F63E143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Aktor</w:t>
            </w:r>
            <w:proofErr w:type="spellEnd"/>
          </w:p>
        </w:tc>
        <w:tc>
          <w:tcPr>
            <w:tcW w:w="1560" w:type="dxa"/>
          </w:tcPr>
          <w:p w14:paraId="35C5BB68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Ceramah</w:t>
            </w:r>
            <w:proofErr w:type="spellEnd"/>
          </w:p>
          <w:p w14:paraId="7DB34631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701" w:type="dxa"/>
          </w:tcPr>
          <w:p w14:paraId="6198B598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3260" w:type="dxa"/>
          </w:tcPr>
          <w:p w14:paraId="3A7B625C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Kemampuan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mengungkapkan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kembali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pemahamannya</w:t>
            </w:r>
            <w:proofErr w:type="spellEnd"/>
          </w:p>
        </w:tc>
        <w:tc>
          <w:tcPr>
            <w:tcW w:w="992" w:type="dxa"/>
          </w:tcPr>
          <w:p w14:paraId="2A792A9B" w14:textId="77777777" w:rsidR="00ED6F6D" w:rsidRDefault="00ED6F6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</w:tr>
      <w:tr w:rsidR="00ED6F6D" w14:paraId="639297EB" w14:textId="77777777">
        <w:tc>
          <w:tcPr>
            <w:tcW w:w="993" w:type="dxa"/>
          </w:tcPr>
          <w:p w14:paraId="72C01EB4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4F66C36B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7</w:t>
            </w:r>
          </w:p>
          <w:p w14:paraId="3463CC98" w14:textId="77777777" w:rsidR="00ED6F6D" w:rsidRDefault="00ED6F6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544" w:type="dxa"/>
          </w:tcPr>
          <w:p w14:paraId="73ACAC32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statika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  <w:r>
              <w:rPr>
                <w:rFonts w:ascii="Tahoma" w:eastAsia="Tahoma" w:hAnsi="Tahoma" w:cs="Tahoma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</w:rPr>
              <w:t>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aktor</w:t>
            </w:r>
            <w:proofErr w:type="spellEnd"/>
          </w:p>
        </w:tc>
        <w:tc>
          <w:tcPr>
            <w:tcW w:w="3685" w:type="dxa"/>
            <w:gridSpan w:val="2"/>
          </w:tcPr>
          <w:p w14:paraId="4256F738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Kesadaran</w:t>
            </w:r>
            <w:proofErr w:type="spellEnd"/>
          </w:p>
        </w:tc>
        <w:tc>
          <w:tcPr>
            <w:tcW w:w="1560" w:type="dxa"/>
          </w:tcPr>
          <w:p w14:paraId="1D56FF54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Ceramah</w:t>
            </w:r>
            <w:proofErr w:type="spellEnd"/>
          </w:p>
          <w:p w14:paraId="2D8E0725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701" w:type="dxa"/>
          </w:tcPr>
          <w:p w14:paraId="3CB4D0D0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3260" w:type="dxa"/>
          </w:tcPr>
          <w:p w14:paraId="7FBB8224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Kemampuan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mengungkapkan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kembali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pemahamannya</w:t>
            </w:r>
            <w:proofErr w:type="spellEnd"/>
          </w:p>
        </w:tc>
        <w:tc>
          <w:tcPr>
            <w:tcW w:w="992" w:type="dxa"/>
          </w:tcPr>
          <w:p w14:paraId="577CA353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ED6F6D" w14:paraId="635CE273" w14:textId="77777777">
        <w:tc>
          <w:tcPr>
            <w:tcW w:w="993" w:type="dxa"/>
          </w:tcPr>
          <w:p w14:paraId="09DAFA60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30C3ECD9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8</w:t>
            </w:r>
          </w:p>
          <w:p w14:paraId="67620E9B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3750" w:type="dxa"/>
            <w:gridSpan w:val="6"/>
          </w:tcPr>
          <w:p w14:paraId="37D73EFA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5797E186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UTS</w:t>
            </w:r>
          </w:p>
        </w:tc>
        <w:tc>
          <w:tcPr>
            <w:tcW w:w="992" w:type="dxa"/>
          </w:tcPr>
          <w:p w14:paraId="78B3B050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207FD6B7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30%</w:t>
            </w:r>
          </w:p>
        </w:tc>
      </w:tr>
      <w:tr w:rsidR="00ED6F6D" w14:paraId="471FD9FC" w14:textId="77777777">
        <w:tc>
          <w:tcPr>
            <w:tcW w:w="993" w:type="dxa"/>
          </w:tcPr>
          <w:p w14:paraId="7D6849EA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9</w:t>
            </w:r>
          </w:p>
        </w:tc>
        <w:tc>
          <w:tcPr>
            <w:tcW w:w="3544" w:type="dxa"/>
          </w:tcPr>
          <w:p w14:paraId="24E884AE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memahami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perspektif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dalam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</w:p>
        </w:tc>
        <w:tc>
          <w:tcPr>
            <w:tcW w:w="3685" w:type="dxa"/>
            <w:gridSpan w:val="2"/>
          </w:tcPr>
          <w:p w14:paraId="0736C5A1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Perspektif</w:t>
            </w:r>
            <w:proofErr w:type="spellEnd"/>
            <w:r>
              <w:rPr>
                <w:rFonts w:ascii="Tahoma" w:eastAsia="Tahoma" w:hAnsi="Tahoma" w:cs="Tahoma"/>
              </w:rPr>
              <w:t xml:space="preserve"> dan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komunikasi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dalam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</w:p>
        </w:tc>
        <w:tc>
          <w:tcPr>
            <w:tcW w:w="1560" w:type="dxa"/>
          </w:tcPr>
          <w:p w14:paraId="5B4870BA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Webinar</w:t>
            </w:r>
          </w:p>
          <w:p w14:paraId="0519751A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</w:p>
        </w:tc>
        <w:tc>
          <w:tcPr>
            <w:tcW w:w="1701" w:type="dxa"/>
          </w:tcPr>
          <w:p w14:paraId="3CAE1EA4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3260" w:type="dxa"/>
          </w:tcPr>
          <w:p w14:paraId="7EDA5C41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Kemampuan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mengungkapkan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kembali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pemahamannya</w:t>
            </w:r>
            <w:proofErr w:type="spellEnd"/>
            <w:r>
              <w:rPr>
                <w:rFonts w:ascii="Tahoma" w:eastAsia="Tahoma" w:hAnsi="Tahoma" w:cs="Tahoma"/>
              </w:rPr>
              <w:t xml:space="preserve"> &amp; </w:t>
            </w:r>
            <w:proofErr w:type="spellStart"/>
            <w:r>
              <w:rPr>
                <w:rFonts w:ascii="Tahoma" w:eastAsia="Tahoma" w:hAnsi="Tahoma" w:cs="Tahoma"/>
              </w:rPr>
              <w:t>kreativitas</w:t>
            </w:r>
            <w:proofErr w:type="spellEnd"/>
            <w:r>
              <w:rPr>
                <w:rFonts w:ascii="Tahoma" w:eastAsia="Tahoma" w:hAnsi="Tahoma" w:cs="Tahoma"/>
              </w:rPr>
              <w:t xml:space="preserve"> ide</w:t>
            </w:r>
          </w:p>
        </w:tc>
        <w:tc>
          <w:tcPr>
            <w:tcW w:w="992" w:type="dxa"/>
          </w:tcPr>
          <w:p w14:paraId="1A123249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ED6F6D" w14:paraId="5635CF3B" w14:textId="77777777">
        <w:tc>
          <w:tcPr>
            <w:tcW w:w="993" w:type="dxa"/>
          </w:tcPr>
          <w:p w14:paraId="2BFA6C9E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</w:t>
            </w:r>
          </w:p>
        </w:tc>
        <w:tc>
          <w:tcPr>
            <w:tcW w:w="3544" w:type="dxa"/>
          </w:tcPr>
          <w:p w14:paraId="4125BB98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</w:p>
        </w:tc>
        <w:tc>
          <w:tcPr>
            <w:tcW w:w="3685" w:type="dxa"/>
            <w:gridSpan w:val="2"/>
          </w:tcPr>
          <w:p w14:paraId="5F9A9A06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Presentasi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kelompok</w:t>
            </w:r>
            <w:proofErr w:type="spellEnd"/>
            <w:r>
              <w:rPr>
                <w:rFonts w:ascii="Tahoma" w:eastAsia="Tahoma" w:hAnsi="Tahoma" w:cs="Tahoma"/>
              </w:rPr>
              <w:t>:</w:t>
            </w:r>
          </w:p>
          <w:p w14:paraId="4913AFEC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Makalah</w:t>
            </w:r>
            <w:proofErr w:type="spellEnd"/>
            <w:r>
              <w:rPr>
                <w:rFonts w:ascii="Tahoma" w:eastAsia="Tahoma" w:hAnsi="Tahoma" w:cs="Tahoma"/>
              </w:rPr>
              <w:t xml:space="preserve">, Info </w:t>
            </w:r>
            <w:proofErr w:type="spellStart"/>
            <w:r>
              <w:rPr>
                <w:rFonts w:ascii="Tahoma" w:eastAsia="Tahoma" w:hAnsi="Tahoma" w:cs="Tahoma"/>
              </w:rPr>
              <w:t>grafis</w:t>
            </w:r>
            <w:proofErr w:type="spellEnd"/>
            <w:r>
              <w:rPr>
                <w:rFonts w:ascii="Tahoma" w:eastAsia="Tahoma" w:hAnsi="Tahoma" w:cs="Tahoma"/>
              </w:rPr>
              <w:t xml:space="preserve"> dan Video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560" w:type="dxa"/>
          </w:tcPr>
          <w:p w14:paraId="1350BF1D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Presentasi</w:t>
            </w:r>
            <w:proofErr w:type="spellEnd"/>
          </w:p>
          <w:p w14:paraId="1BC06EDD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4069D805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3260" w:type="dxa"/>
          </w:tcPr>
          <w:p w14:paraId="37911973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548A1E41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Kreativitas</w:t>
            </w:r>
            <w:proofErr w:type="spellEnd"/>
          </w:p>
          <w:p w14:paraId="51B77669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berkomunikasi</w:t>
            </w:r>
            <w:proofErr w:type="spellEnd"/>
          </w:p>
        </w:tc>
        <w:tc>
          <w:tcPr>
            <w:tcW w:w="992" w:type="dxa"/>
          </w:tcPr>
          <w:p w14:paraId="064668F9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ED6F6D" w14:paraId="34B4C199" w14:textId="77777777">
        <w:tc>
          <w:tcPr>
            <w:tcW w:w="993" w:type="dxa"/>
          </w:tcPr>
          <w:p w14:paraId="695BDBCE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11</w:t>
            </w:r>
          </w:p>
        </w:tc>
        <w:tc>
          <w:tcPr>
            <w:tcW w:w="3544" w:type="dxa"/>
          </w:tcPr>
          <w:p w14:paraId="040C51B8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  <w:proofErr w:type="gramEnd"/>
          </w:p>
        </w:tc>
        <w:tc>
          <w:tcPr>
            <w:tcW w:w="3685" w:type="dxa"/>
            <w:gridSpan w:val="2"/>
          </w:tcPr>
          <w:p w14:paraId="67A7B830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Presentasi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kelompok</w:t>
            </w:r>
            <w:proofErr w:type="spellEnd"/>
            <w:r>
              <w:rPr>
                <w:rFonts w:ascii="Tahoma" w:eastAsia="Tahoma" w:hAnsi="Tahoma" w:cs="Tahoma"/>
              </w:rPr>
              <w:t>:</w:t>
            </w:r>
          </w:p>
          <w:p w14:paraId="2851FA0E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Makalah</w:t>
            </w:r>
            <w:proofErr w:type="spellEnd"/>
            <w:r>
              <w:rPr>
                <w:rFonts w:ascii="Tahoma" w:eastAsia="Tahoma" w:hAnsi="Tahoma" w:cs="Tahoma"/>
              </w:rPr>
              <w:t xml:space="preserve">, Info </w:t>
            </w:r>
            <w:proofErr w:type="spellStart"/>
            <w:r>
              <w:rPr>
                <w:rFonts w:ascii="Tahoma" w:eastAsia="Tahoma" w:hAnsi="Tahoma" w:cs="Tahoma"/>
              </w:rPr>
              <w:t>grafis</w:t>
            </w:r>
            <w:proofErr w:type="spellEnd"/>
            <w:r>
              <w:rPr>
                <w:rFonts w:ascii="Tahoma" w:eastAsia="Tahoma" w:hAnsi="Tahoma" w:cs="Tahoma"/>
              </w:rPr>
              <w:t xml:space="preserve"> dan Video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560" w:type="dxa"/>
          </w:tcPr>
          <w:p w14:paraId="6BF2C526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Presentasi</w:t>
            </w:r>
            <w:proofErr w:type="spellEnd"/>
          </w:p>
          <w:p w14:paraId="5B822961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2B7A61B4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3260" w:type="dxa"/>
          </w:tcPr>
          <w:p w14:paraId="11030CB6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3D0B5F2F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Kreativitas</w:t>
            </w:r>
            <w:proofErr w:type="spellEnd"/>
          </w:p>
          <w:p w14:paraId="784F6955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berkomunikasi</w:t>
            </w:r>
            <w:proofErr w:type="spellEnd"/>
          </w:p>
        </w:tc>
        <w:tc>
          <w:tcPr>
            <w:tcW w:w="992" w:type="dxa"/>
          </w:tcPr>
          <w:p w14:paraId="1988EB3A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ED6F6D" w14:paraId="09CE19D7" w14:textId="77777777">
        <w:tc>
          <w:tcPr>
            <w:tcW w:w="993" w:type="dxa"/>
          </w:tcPr>
          <w:p w14:paraId="1573E6E6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12</w:t>
            </w:r>
          </w:p>
        </w:tc>
        <w:tc>
          <w:tcPr>
            <w:tcW w:w="3544" w:type="dxa"/>
          </w:tcPr>
          <w:p w14:paraId="1A6DB0A4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</w:p>
        </w:tc>
        <w:tc>
          <w:tcPr>
            <w:tcW w:w="3685" w:type="dxa"/>
            <w:gridSpan w:val="2"/>
          </w:tcPr>
          <w:p w14:paraId="7D1E480F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Presentasi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kelompok</w:t>
            </w:r>
            <w:proofErr w:type="spellEnd"/>
            <w:r>
              <w:rPr>
                <w:rFonts w:ascii="Tahoma" w:eastAsia="Tahoma" w:hAnsi="Tahoma" w:cs="Tahoma"/>
              </w:rPr>
              <w:t>:</w:t>
            </w:r>
          </w:p>
          <w:p w14:paraId="0DBF6867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Makalah</w:t>
            </w:r>
            <w:proofErr w:type="spellEnd"/>
            <w:r>
              <w:rPr>
                <w:rFonts w:ascii="Tahoma" w:eastAsia="Tahoma" w:hAnsi="Tahoma" w:cs="Tahoma"/>
              </w:rPr>
              <w:t xml:space="preserve">, Info </w:t>
            </w:r>
            <w:proofErr w:type="spellStart"/>
            <w:r>
              <w:rPr>
                <w:rFonts w:ascii="Tahoma" w:eastAsia="Tahoma" w:hAnsi="Tahoma" w:cs="Tahoma"/>
              </w:rPr>
              <w:t>grafis</w:t>
            </w:r>
            <w:proofErr w:type="spellEnd"/>
            <w:r>
              <w:rPr>
                <w:rFonts w:ascii="Tahoma" w:eastAsia="Tahoma" w:hAnsi="Tahoma" w:cs="Tahoma"/>
              </w:rPr>
              <w:t xml:space="preserve"> dan Video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560" w:type="dxa"/>
          </w:tcPr>
          <w:p w14:paraId="03150220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Presentasi</w:t>
            </w:r>
            <w:proofErr w:type="spellEnd"/>
          </w:p>
          <w:p w14:paraId="57FF3CC5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75CB45C8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3260" w:type="dxa"/>
          </w:tcPr>
          <w:p w14:paraId="1240EFF0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60417B6A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Kreativitas</w:t>
            </w:r>
            <w:proofErr w:type="spellEnd"/>
          </w:p>
          <w:p w14:paraId="4B28784F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berkomunikasi</w:t>
            </w:r>
            <w:proofErr w:type="spellEnd"/>
          </w:p>
        </w:tc>
        <w:tc>
          <w:tcPr>
            <w:tcW w:w="992" w:type="dxa"/>
          </w:tcPr>
          <w:p w14:paraId="6A9C50A1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ED6F6D" w14:paraId="047F0CB5" w14:textId="77777777">
        <w:tc>
          <w:tcPr>
            <w:tcW w:w="993" w:type="dxa"/>
          </w:tcPr>
          <w:p w14:paraId="42C20F6B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13</w:t>
            </w:r>
          </w:p>
        </w:tc>
        <w:tc>
          <w:tcPr>
            <w:tcW w:w="3544" w:type="dxa"/>
          </w:tcPr>
          <w:p w14:paraId="29D64C32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</w:p>
        </w:tc>
        <w:tc>
          <w:tcPr>
            <w:tcW w:w="3685" w:type="dxa"/>
            <w:gridSpan w:val="2"/>
          </w:tcPr>
          <w:p w14:paraId="1D35E937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Presentasi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kelompok</w:t>
            </w:r>
            <w:proofErr w:type="spellEnd"/>
            <w:r>
              <w:rPr>
                <w:rFonts w:ascii="Tahoma" w:eastAsia="Tahoma" w:hAnsi="Tahoma" w:cs="Tahoma"/>
              </w:rPr>
              <w:t>:</w:t>
            </w:r>
          </w:p>
          <w:p w14:paraId="3840AEA9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Makalah</w:t>
            </w:r>
            <w:proofErr w:type="spellEnd"/>
            <w:r>
              <w:rPr>
                <w:rFonts w:ascii="Tahoma" w:eastAsia="Tahoma" w:hAnsi="Tahoma" w:cs="Tahoma"/>
              </w:rPr>
              <w:t xml:space="preserve">, Info </w:t>
            </w:r>
            <w:proofErr w:type="spellStart"/>
            <w:r>
              <w:rPr>
                <w:rFonts w:ascii="Tahoma" w:eastAsia="Tahoma" w:hAnsi="Tahoma" w:cs="Tahoma"/>
              </w:rPr>
              <w:t>grafis</w:t>
            </w:r>
            <w:proofErr w:type="spellEnd"/>
            <w:r>
              <w:rPr>
                <w:rFonts w:ascii="Tahoma" w:eastAsia="Tahoma" w:hAnsi="Tahoma" w:cs="Tahoma"/>
              </w:rPr>
              <w:t xml:space="preserve"> dan Video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560" w:type="dxa"/>
          </w:tcPr>
          <w:p w14:paraId="24794E68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Presentasi</w:t>
            </w:r>
            <w:proofErr w:type="spellEnd"/>
          </w:p>
          <w:p w14:paraId="5CC1AA6B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0CB3C562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3260" w:type="dxa"/>
          </w:tcPr>
          <w:p w14:paraId="67A7F367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3131961A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Kreativitas</w:t>
            </w:r>
            <w:proofErr w:type="spellEnd"/>
          </w:p>
          <w:p w14:paraId="56583B8F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berkomunikasi</w:t>
            </w:r>
            <w:proofErr w:type="spellEnd"/>
          </w:p>
        </w:tc>
        <w:tc>
          <w:tcPr>
            <w:tcW w:w="992" w:type="dxa"/>
          </w:tcPr>
          <w:p w14:paraId="11F1CE2B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ED6F6D" w14:paraId="07DBB6A9" w14:textId="77777777">
        <w:tc>
          <w:tcPr>
            <w:tcW w:w="993" w:type="dxa"/>
          </w:tcPr>
          <w:p w14:paraId="1917415D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14</w:t>
            </w:r>
          </w:p>
        </w:tc>
        <w:tc>
          <w:tcPr>
            <w:tcW w:w="3544" w:type="dxa"/>
          </w:tcPr>
          <w:p w14:paraId="2C335CCF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</w:p>
        </w:tc>
        <w:tc>
          <w:tcPr>
            <w:tcW w:w="3685" w:type="dxa"/>
            <w:gridSpan w:val="2"/>
          </w:tcPr>
          <w:p w14:paraId="497C4ABD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Presentasi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kelompok</w:t>
            </w:r>
            <w:proofErr w:type="spellEnd"/>
            <w:r>
              <w:rPr>
                <w:rFonts w:ascii="Tahoma" w:eastAsia="Tahoma" w:hAnsi="Tahoma" w:cs="Tahoma"/>
              </w:rPr>
              <w:t>:</w:t>
            </w:r>
          </w:p>
          <w:p w14:paraId="404C10D2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Makalah</w:t>
            </w:r>
            <w:proofErr w:type="spellEnd"/>
            <w:r>
              <w:rPr>
                <w:rFonts w:ascii="Tahoma" w:eastAsia="Tahoma" w:hAnsi="Tahoma" w:cs="Tahoma"/>
              </w:rPr>
              <w:t xml:space="preserve">, Info </w:t>
            </w:r>
            <w:proofErr w:type="spellStart"/>
            <w:r>
              <w:rPr>
                <w:rFonts w:ascii="Tahoma" w:eastAsia="Tahoma" w:hAnsi="Tahoma" w:cs="Tahoma"/>
              </w:rPr>
              <w:t>grafis</w:t>
            </w:r>
            <w:proofErr w:type="spellEnd"/>
            <w:r>
              <w:rPr>
                <w:rFonts w:ascii="Tahoma" w:eastAsia="Tahoma" w:hAnsi="Tahoma" w:cs="Tahoma"/>
              </w:rPr>
              <w:t xml:space="preserve"> dan Video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560" w:type="dxa"/>
          </w:tcPr>
          <w:p w14:paraId="412E322A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Presentasi</w:t>
            </w:r>
            <w:proofErr w:type="spellEnd"/>
          </w:p>
          <w:p w14:paraId="244741FD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5CBB3A62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3260" w:type="dxa"/>
          </w:tcPr>
          <w:p w14:paraId="15BBB9A4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5DCD7B9A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Kreativitas</w:t>
            </w:r>
            <w:proofErr w:type="spellEnd"/>
          </w:p>
          <w:p w14:paraId="2F0BB789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berkomunikasi</w:t>
            </w:r>
            <w:proofErr w:type="spellEnd"/>
          </w:p>
        </w:tc>
        <w:tc>
          <w:tcPr>
            <w:tcW w:w="992" w:type="dxa"/>
          </w:tcPr>
          <w:p w14:paraId="6F8CCE85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ED6F6D" w14:paraId="7A6F0357" w14:textId="77777777">
        <w:tc>
          <w:tcPr>
            <w:tcW w:w="993" w:type="dxa"/>
          </w:tcPr>
          <w:p w14:paraId="12FB2C11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</w:t>
            </w:r>
          </w:p>
        </w:tc>
        <w:tc>
          <w:tcPr>
            <w:tcW w:w="3544" w:type="dxa"/>
          </w:tcPr>
          <w:p w14:paraId="48D64445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Mahasiswa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mampu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menganalisis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</w:p>
        </w:tc>
        <w:tc>
          <w:tcPr>
            <w:tcW w:w="3685" w:type="dxa"/>
            <w:gridSpan w:val="2"/>
          </w:tcPr>
          <w:p w14:paraId="5F05D877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Presentasi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kelompok</w:t>
            </w:r>
            <w:proofErr w:type="spellEnd"/>
            <w:r>
              <w:rPr>
                <w:rFonts w:ascii="Tahoma" w:eastAsia="Tahoma" w:hAnsi="Tahoma" w:cs="Tahoma"/>
              </w:rPr>
              <w:t>:</w:t>
            </w:r>
          </w:p>
          <w:p w14:paraId="7E4E3F6B" w14:textId="77777777" w:rsidR="00ED6F6D" w:rsidRDefault="00DD1494">
            <w:pPr>
              <w:spacing w:after="0" w:line="240" w:lineRule="auto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Makalah</w:t>
            </w:r>
            <w:proofErr w:type="spellEnd"/>
            <w:r>
              <w:rPr>
                <w:rFonts w:ascii="Tahoma" w:eastAsia="Tahoma" w:hAnsi="Tahoma" w:cs="Tahoma"/>
              </w:rPr>
              <w:t xml:space="preserve">, Info </w:t>
            </w:r>
            <w:proofErr w:type="spellStart"/>
            <w:r>
              <w:rPr>
                <w:rFonts w:ascii="Tahoma" w:eastAsia="Tahoma" w:hAnsi="Tahoma" w:cs="Tahoma"/>
              </w:rPr>
              <w:t>grafis</w:t>
            </w:r>
            <w:proofErr w:type="spellEnd"/>
            <w:r>
              <w:rPr>
                <w:rFonts w:ascii="Tahoma" w:eastAsia="Tahoma" w:hAnsi="Tahoma" w:cs="Tahoma"/>
              </w:rPr>
              <w:t xml:space="preserve"> dan Video </w:t>
            </w:r>
            <w:proofErr w:type="spellStart"/>
            <w:r>
              <w:rPr>
                <w:rFonts w:ascii="Tahoma" w:eastAsia="Tahoma" w:hAnsi="Tahoma" w:cs="Tahoma"/>
              </w:rPr>
              <w:t>fenomena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sosial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560" w:type="dxa"/>
          </w:tcPr>
          <w:p w14:paraId="1AE3E52F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Presentasi</w:t>
            </w:r>
            <w:proofErr w:type="spellEnd"/>
          </w:p>
          <w:p w14:paraId="33DBF28C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Diskusi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17F4C0B9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 x 150’</w:t>
            </w:r>
          </w:p>
        </w:tc>
        <w:tc>
          <w:tcPr>
            <w:tcW w:w="3260" w:type="dxa"/>
          </w:tcPr>
          <w:p w14:paraId="23924736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analisis</w:t>
            </w:r>
            <w:proofErr w:type="spellEnd"/>
          </w:p>
          <w:p w14:paraId="3DC29977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Kreativitas</w:t>
            </w:r>
            <w:proofErr w:type="spellEnd"/>
          </w:p>
          <w:p w14:paraId="6D864292" w14:textId="77777777" w:rsidR="00ED6F6D" w:rsidRDefault="00DD14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5" w:hanging="265"/>
              <w:rPr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Kemampuan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berkomunikasi</w:t>
            </w:r>
            <w:proofErr w:type="spellEnd"/>
          </w:p>
        </w:tc>
        <w:tc>
          <w:tcPr>
            <w:tcW w:w="992" w:type="dxa"/>
          </w:tcPr>
          <w:p w14:paraId="52B4BACC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ED6F6D" w14:paraId="03BA7868" w14:textId="77777777">
        <w:trPr>
          <w:trHeight w:val="838"/>
        </w:trPr>
        <w:tc>
          <w:tcPr>
            <w:tcW w:w="993" w:type="dxa"/>
          </w:tcPr>
          <w:p w14:paraId="0FE01BA4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23911FF2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16</w:t>
            </w:r>
          </w:p>
          <w:p w14:paraId="118357B1" w14:textId="77777777" w:rsidR="00ED6F6D" w:rsidRDefault="00ED6F6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13750" w:type="dxa"/>
            <w:gridSpan w:val="6"/>
          </w:tcPr>
          <w:p w14:paraId="76C7CD6E" w14:textId="77777777" w:rsidR="00ED6F6D" w:rsidRDefault="00ED6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5"/>
              <w:jc w:val="center"/>
              <w:rPr>
                <w:rFonts w:ascii="Tahoma" w:eastAsia="Tahoma" w:hAnsi="Tahoma" w:cs="Tahoma"/>
                <w:color w:val="000000"/>
              </w:rPr>
            </w:pPr>
          </w:p>
          <w:p w14:paraId="6A20F4A3" w14:textId="77777777" w:rsidR="00ED6F6D" w:rsidRDefault="00DD1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5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UAS</w:t>
            </w:r>
          </w:p>
          <w:p w14:paraId="0D55FED7" w14:textId="77777777" w:rsidR="00ED6F6D" w:rsidRDefault="00ED6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5"/>
              <w:jc w:val="center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992" w:type="dxa"/>
          </w:tcPr>
          <w:p w14:paraId="371E279E" w14:textId="77777777" w:rsidR="00ED6F6D" w:rsidRDefault="00ED6F6D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1AE2A401" w14:textId="77777777" w:rsidR="00ED6F6D" w:rsidRDefault="00DD1494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30%</w:t>
            </w:r>
          </w:p>
        </w:tc>
      </w:tr>
    </w:tbl>
    <w:p w14:paraId="23A9F08B" w14:textId="77777777" w:rsidR="00ED6F6D" w:rsidRDefault="00DD1494">
      <w:pPr>
        <w:rPr>
          <w:rFonts w:ascii="Tahoma" w:eastAsia="Tahoma" w:hAnsi="Tahoma" w:cs="Tahoma"/>
          <w:sz w:val="28"/>
          <w:szCs w:val="28"/>
        </w:rPr>
      </w:pPr>
      <w:proofErr w:type="spellStart"/>
      <w:r>
        <w:rPr>
          <w:rFonts w:ascii="Tahoma" w:eastAsia="Tahoma" w:hAnsi="Tahoma" w:cs="Tahoma"/>
          <w:b/>
          <w:sz w:val="28"/>
          <w:szCs w:val="28"/>
        </w:rPr>
        <w:lastRenderedPageBreak/>
        <w:t>Keterangan</w:t>
      </w:r>
      <w:proofErr w:type="spellEnd"/>
      <w:r>
        <w:rPr>
          <w:rFonts w:ascii="Tahoma" w:eastAsia="Tahoma" w:hAnsi="Tahoma" w:cs="Tahoma"/>
          <w:b/>
          <w:sz w:val="28"/>
          <w:szCs w:val="28"/>
        </w:rPr>
        <w:t>:</w:t>
      </w:r>
    </w:p>
    <w:p w14:paraId="497DD844" w14:textId="77777777" w:rsidR="00ED6F6D" w:rsidRDefault="00DD14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  <w:sz w:val="24"/>
          <w:szCs w:val="24"/>
        </w:rPr>
      </w:pP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Penilaian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dilakukan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selama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proses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pembelajaran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dengan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ketentuan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sebagai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berikut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>:</w:t>
      </w:r>
    </w:p>
    <w:p w14:paraId="7BDE8563" w14:textId="77777777" w:rsidR="00ED6F6D" w:rsidRDefault="00DD14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UTS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berupa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soal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essay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bobot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nilai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30%</w:t>
      </w:r>
    </w:p>
    <w:p w14:paraId="22B01B41" w14:textId="77777777" w:rsidR="00ED6F6D" w:rsidRDefault="00DD14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UAS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berupa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soal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essay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bobot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nilai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30%</w:t>
      </w:r>
    </w:p>
    <w:p w14:paraId="591262DB" w14:textId="77777777" w:rsidR="00ED6F6D" w:rsidRDefault="00DD14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Tugas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mingguan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dan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Presentasi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kelompok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disertai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diskusi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berupa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makalah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, info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grafis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dan video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bern</w:t>
      </w:r>
      <w:r>
        <w:rPr>
          <w:rFonts w:ascii="Tahoma" w:eastAsia="Tahoma" w:hAnsi="Tahoma" w:cs="Tahoma"/>
          <w:color w:val="000000"/>
          <w:sz w:val="24"/>
          <w:szCs w:val="24"/>
        </w:rPr>
        <w:t>arasi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durasi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antara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7-10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menit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)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bobot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nilai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30%</w:t>
      </w:r>
    </w:p>
    <w:p w14:paraId="31674805" w14:textId="77777777" w:rsidR="00ED6F6D" w:rsidRDefault="00DD14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Partisipasi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&amp;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keaktifan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bobot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nilai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10%</w:t>
      </w:r>
    </w:p>
    <w:p w14:paraId="6242C733" w14:textId="77777777" w:rsidR="00ED6F6D" w:rsidRDefault="00DD14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  <w:sz w:val="24"/>
          <w:szCs w:val="24"/>
        </w:rPr>
      </w:pP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Pertemuan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ke-1</w:t>
      </w:r>
      <w:r>
        <w:rPr>
          <w:rFonts w:ascii="Tahoma" w:eastAsia="Tahoma" w:hAnsi="Tahoma" w:cs="Tahoma"/>
          <w:color w:val="000000"/>
        </w:rPr>
        <w:t xml:space="preserve"> – </w:t>
      </w:r>
      <w:proofErr w:type="gramStart"/>
      <w:r>
        <w:rPr>
          <w:rFonts w:ascii="Tahoma" w:eastAsia="Tahoma" w:hAnsi="Tahoma" w:cs="Tahoma"/>
          <w:color w:val="000000"/>
        </w:rPr>
        <w:t xml:space="preserve">7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menjadi</w:t>
      </w:r>
      <w:proofErr w:type="spellEnd"/>
      <w:proofErr w:type="gram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landasan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bagi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mahasiswa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untuk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memahami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peta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teoretik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tentang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Analisis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Sosial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yang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akan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digunakan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untuk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membuat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tugas-tugas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>.</w:t>
      </w:r>
    </w:p>
    <w:p w14:paraId="36E0D222" w14:textId="77777777" w:rsidR="00ED6F6D" w:rsidRDefault="00DD14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  <w:sz w:val="24"/>
          <w:szCs w:val="24"/>
        </w:rPr>
      </w:pP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Pertemuan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ke-9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</w:t>
      </w:r>
      <w:r>
        <w:rPr>
          <w:rFonts w:ascii="Tahoma" w:eastAsia="Tahoma" w:hAnsi="Tahoma" w:cs="Tahoma"/>
          <w:color w:val="000000"/>
          <w:sz w:val="24"/>
          <w:szCs w:val="24"/>
        </w:rPr>
        <w:t>enjadi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sarana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mahasiswa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untuk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memahami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perspektif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dan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fenomena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komunikasi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dalam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Analisis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Sosial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dengan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media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belajar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webinar,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hal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ini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akan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disampaikan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pada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grup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whatsapp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kelas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Analisis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Sosial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>.</w:t>
      </w:r>
    </w:p>
    <w:p w14:paraId="69EA3DB0" w14:textId="77777777" w:rsidR="00ED6F6D" w:rsidRDefault="00DD14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Pertemuan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ke-10</w:t>
      </w:r>
      <w:r>
        <w:rPr>
          <w:rFonts w:ascii="Tahoma" w:eastAsia="Tahoma" w:hAnsi="Tahoma" w:cs="Tahoma"/>
          <w:color w:val="000000"/>
        </w:rPr>
        <w:t xml:space="preserve"> –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12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tiap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mahasiswa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wajib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mempresentasikan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hasil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tugas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makalah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, info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grafis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dan video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bernarasi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tentang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fenomena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sosial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masyarakat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.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Pembagian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topik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dan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kelompok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akan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diinfokan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pada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grup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whatsapp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oleh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dosen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>.</w:t>
      </w:r>
    </w:p>
    <w:p w14:paraId="5A4D72E3" w14:textId="77777777" w:rsidR="00ED6F6D" w:rsidRDefault="00DD14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Tiap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mahasiswa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wajib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mengikuti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semua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proses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pembela</w:t>
      </w:r>
      <w:r>
        <w:rPr>
          <w:rFonts w:ascii="Tahoma" w:eastAsia="Tahoma" w:hAnsi="Tahoma" w:cs="Tahoma"/>
          <w:color w:val="000000"/>
          <w:sz w:val="24"/>
          <w:szCs w:val="24"/>
        </w:rPr>
        <w:t>jaran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. </w:t>
      </w:r>
    </w:p>
    <w:p w14:paraId="683D4228" w14:textId="77777777" w:rsidR="00ED6F6D" w:rsidRDefault="00DD14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Ketidakikutsertaan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mahasiswa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pada salah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satu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atau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beberapa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proses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pembelajaran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akan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berkonsekuensi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pada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penilaian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. </w:t>
      </w:r>
    </w:p>
    <w:p w14:paraId="111FF49E" w14:textId="77777777" w:rsidR="00ED6F6D" w:rsidRDefault="00ED6F6D">
      <w:bookmarkStart w:id="0" w:name="_gjdgxs" w:colFirst="0" w:colLast="0"/>
      <w:bookmarkEnd w:id="0"/>
    </w:p>
    <w:p w14:paraId="11F7FD16" w14:textId="77777777" w:rsidR="00ED6F6D" w:rsidRDefault="00DD1494">
      <w:pPr>
        <w:tabs>
          <w:tab w:val="left" w:pos="1985"/>
          <w:tab w:val="left" w:pos="2268"/>
        </w:tabs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DAFTAR REFERENSI</w:t>
      </w:r>
    </w:p>
    <w:p w14:paraId="71B4E47E" w14:textId="77777777" w:rsidR="00ED6F6D" w:rsidRDefault="00DD1494">
      <w:pPr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Maryani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Eni. 2011. </w:t>
      </w:r>
      <w:r>
        <w:rPr>
          <w:rFonts w:ascii="Tahoma" w:eastAsia="Tahoma" w:hAnsi="Tahoma" w:cs="Tahoma"/>
          <w:i/>
          <w:sz w:val="24"/>
          <w:szCs w:val="24"/>
        </w:rPr>
        <w:t xml:space="preserve">Media dan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Perubahan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Sosial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. Bandung: </w:t>
      </w:r>
      <w:proofErr w:type="spellStart"/>
      <w:r>
        <w:rPr>
          <w:rFonts w:ascii="Tahoma" w:eastAsia="Tahoma" w:hAnsi="Tahoma" w:cs="Tahoma"/>
          <w:sz w:val="24"/>
          <w:szCs w:val="24"/>
        </w:rPr>
        <w:t>Remaja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Rosdakarya</w:t>
      </w:r>
      <w:proofErr w:type="spellEnd"/>
      <w:r>
        <w:rPr>
          <w:rFonts w:ascii="Tahoma" w:eastAsia="Tahoma" w:hAnsi="Tahoma" w:cs="Tahoma"/>
          <w:sz w:val="24"/>
          <w:szCs w:val="24"/>
        </w:rPr>
        <w:t>.</w:t>
      </w:r>
    </w:p>
    <w:p w14:paraId="43AEBC1F" w14:textId="77777777" w:rsidR="00ED6F6D" w:rsidRDefault="00DD1494">
      <w:pPr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Soetono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. 2013.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Masalah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Sosial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dan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Upaya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Pemencahannya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. Yogyakarta: Pustaka </w:t>
      </w:r>
      <w:proofErr w:type="spellStart"/>
      <w:r>
        <w:rPr>
          <w:rFonts w:ascii="Tahoma" w:eastAsia="Tahoma" w:hAnsi="Tahoma" w:cs="Tahoma"/>
          <w:sz w:val="24"/>
          <w:szCs w:val="24"/>
        </w:rPr>
        <w:t>Pelajar</w:t>
      </w:r>
      <w:proofErr w:type="spellEnd"/>
    </w:p>
    <w:p w14:paraId="2173BEF7" w14:textId="77777777" w:rsidR="00ED6F6D" w:rsidRDefault="00DD1494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Suharto, Edi. 2017.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Membangun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Masyarakat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Memberdayakan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Rakyat</w:t>
      </w:r>
      <w:r>
        <w:rPr>
          <w:rFonts w:ascii="Tahoma" w:eastAsia="Tahoma" w:hAnsi="Tahoma" w:cs="Tahoma"/>
          <w:sz w:val="24"/>
          <w:szCs w:val="24"/>
        </w:rPr>
        <w:t xml:space="preserve">. Bandung: </w:t>
      </w:r>
      <w:proofErr w:type="spellStart"/>
      <w:r>
        <w:rPr>
          <w:rFonts w:ascii="Tahoma" w:eastAsia="Tahoma" w:hAnsi="Tahoma" w:cs="Tahoma"/>
          <w:sz w:val="24"/>
          <w:szCs w:val="24"/>
        </w:rPr>
        <w:t>Refika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Aditama</w:t>
      </w:r>
      <w:proofErr w:type="spellEnd"/>
    </w:p>
    <w:p w14:paraId="7071CB11" w14:textId="77777777" w:rsidR="00ED6F6D" w:rsidRDefault="00DD1494">
      <w:pPr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Zubaedi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. 2014.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Pengembangan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Masyarakat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Wacana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 xml:space="preserve"> &amp; </w:t>
      </w:r>
      <w:proofErr w:type="spellStart"/>
      <w:r>
        <w:rPr>
          <w:rFonts w:ascii="Tahoma" w:eastAsia="Tahoma" w:hAnsi="Tahoma" w:cs="Tahoma"/>
          <w:i/>
          <w:sz w:val="24"/>
          <w:szCs w:val="24"/>
        </w:rPr>
        <w:t>Praktik</w:t>
      </w:r>
      <w:proofErr w:type="spellEnd"/>
      <w:r>
        <w:rPr>
          <w:rFonts w:ascii="Tahoma" w:eastAsia="Tahoma" w:hAnsi="Tahoma" w:cs="Tahoma"/>
          <w:i/>
          <w:sz w:val="24"/>
          <w:szCs w:val="24"/>
        </w:rPr>
        <w:t>.</w:t>
      </w:r>
      <w:r>
        <w:rPr>
          <w:rFonts w:ascii="Tahoma" w:eastAsia="Tahoma" w:hAnsi="Tahoma" w:cs="Tahoma"/>
          <w:sz w:val="24"/>
          <w:szCs w:val="24"/>
        </w:rPr>
        <w:t xml:space="preserve"> Jakarta: </w:t>
      </w:r>
      <w:proofErr w:type="spellStart"/>
      <w:r>
        <w:rPr>
          <w:rFonts w:ascii="Tahoma" w:eastAsia="Tahoma" w:hAnsi="Tahoma" w:cs="Tahoma"/>
          <w:sz w:val="24"/>
          <w:szCs w:val="24"/>
        </w:rPr>
        <w:t>Prenadamedia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Group</w:t>
      </w:r>
    </w:p>
    <w:sectPr w:rsidR="00ED6F6D">
      <w:pgSz w:w="16838" w:h="11906" w:orient="landscape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E32E4"/>
    <w:multiLevelType w:val="multilevel"/>
    <w:tmpl w:val="0406A7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5E3599F"/>
    <w:multiLevelType w:val="multilevel"/>
    <w:tmpl w:val="FDE60D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0125DB0"/>
    <w:multiLevelType w:val="multilevel"/>
    <w:tmpl w:val="FD4CD2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F0708A1"/>
    <w:multiLevelType w:val="multilevel"/>
    <w:tmpl w:val="6D98FD24"/>
    <w:lvl w:ilvl="0">
      <w:start w:val="1"/>
      <w:numFmt w:val="lowerLetter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6D"/>
    <w:rsid w:val="00DD1494"/>
    <w:rsid w:val="00E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C255"/>
  <w15:docId w15:val="{339A0889-D0AD-4138-83A8-1F47A827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2022-09-27T04:51:00Z</dcterms:created>
  <dcterms:modified xsi:type="dcterms:W3CDTF">2022-09-27T04:51:00Z</dcterms:modified>
</cp:coreProperties>
</file>