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2B" w:rsidRDefault="00633272" w:rsidP="00022D2B">
      <w:r>
        <w:rPr>
          <w:noProof/>
        </w:rPr>
        <w:pict>
          <v:group id="_x0000_s1026" style="position:absolute;margin-left:-9.45pt;margin-top:-33.9pt;width:483pt;height:63.5pt;z-index:251661312" coordorigin="861,544" coordsize="9660,12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1;top:544;width:1134;height:108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61;top:649;width:8460;height:1080" stroked="f">
              <v:textbox style="mso-next-textbox:#_x0000_s1028">
                <w:txbxContent>
                  <w:p w:rsidR="00022D2B" w:rsidRPr="00276AF5" w:rsidRDefault="00022D2B" w:rsidP="00862B07">
                    <w:pPr>
                      <w:jc w:val="center"/>
                      <w:rPr>
                        <w:b/>
                        <w:bCs/>
                        <w:color w:val="000080"/>
                        <w:lang w:val="sv-SE"/>
                      </w:rPr>
                    </w:pPr>
                    <w:r w:rsidRPr="00276AF5">
                      <w:rPr>
                        <w:b/>
                        <w:bCs/>
                        <w:color w:val="000080"/>
                        <w:lang w:val="sv-SE"/>
                      </w:rPr>
                      <w:t>SEKOLAH TINGGI PEMBANGUNAN MASYARAKAT DESA ”APMD”</w:t>
                    </w:r>
                  </w:p>
                  <w:p w:rsidR="00276AF5" w:rsidRPr="00276AF5" w:rsidRDefault="00022D2B" w:rsidP="00862B07">
                    <w:pPr>
                      <w:jc w:val="center"/>
                      <w:rPr>
                        <w:b/>
                        <w:bCs/>
                        <w:color w:val="000080"/>
                        <w:lang w:val="id-ID"/>
                      </w:rPr>
                    </w:pPr>
                    <w:r w:rsidRPr="00276AF5">
                      <w:rPr>
                        <w:b/>
                        <w:bCs/>
                        <w:color w:val="000080"/>
                      </w:rPr>
                      <w:t>YOGYAKARTA</w:t>
                    </w:r>
                  </w:p>
                  <w:p w:rsidR="00022D2B" w:rsidRDefault="00276AF5" w:rsidP="00862B07">
                    <w:pPr>
                      <w:jc w:val="center"/>
                      <w:rPr>
                        <w:b/>
                        <w:bCs/>
                        <w:color w:val="000080"/>
                        <w:lang w:val="id-ID"/>
                      </w:rPr>
                    </w:pPr>
                    <w:r w:rsidRPr="00D910E9">
                      <w:rPr>
                        <w:rFonts w:ascii="Arial Black" w:hAnsi="Arial Black"/>
                        <w:b/>
                        <w:bCs/>
                        <w:color w:val="000000"/>
                        <w:sz w:val="18"/>
                        <w:szCs w:val="18"/>
                      </w:rPr>
                      <w:t>Jl. Timoho No. 317, Yogyakarta Telp.(0274) 561971, Fax (0274) 515989</w:t>
                    </w:r>
                  </w:p>
                </w:txbxContent>
              </v:textbox>
            </v:shape>
            <v:line id="_x0000_s1029" style="position:absolute" from="981,1814" to="10521,1814" strokeweight="3pt">
              <v:stroke linestyle="thinThin"/>
            </v:line>
          </v:group>
        </w:pict>
      </w:r>
    </w:p>
    <w:p w:rsidR="00022D2B" w:rsidRDefault="00022D2B" w:rsidP="00022D2B"/>
    <w:p w:rsidR="00022D2B" w:rsidRDefault="00022D2B" w:rsidP="00022D2B"/>
    <w:tbl>
      <w:tblPr>
        <w:tblStyle w:val="TableGrid"/>
        <w:tblpPr w:leftFromText="180" w:rightFromText="180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2694"/>
      </w:tblGrid>
      <w:tr w:rsidR="0059665E" w:rsidTr="0059665E">
        <w:tc>
          <w:tcPr>
            <w:tcW w:w="2694" w:type="dxa"/>
          </w:tcPr>
          <w:p w:rsidR="0059665E" w:rsidRPr="0059665E" w:rsidRDefault="0059665E" w:rsidP="0059665E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59665E">
              <w:rPr>
                <w:sz w:val="20"/>
                <w:szCs w:val="20"/>
                <w:lang w:val="id-ID"/>
              </w:rPr>
              <w:t>Nama</w:t>
            </w:r>
            <w:r>
              <w:rPr>
                <w:sz w:val="20"/>
                <w:szCs w:val="20"/>
                <w:lang w:val="id-ID"/>
              </w:rPr>
              <w:t xml:space="preserve">   </w:t>
            </w:r>
            <w:r w:rsidRPr="0059665E">
              <w:rPr>
                <w:sz w:val="20"/>
                <w:szCs w:val="20"/>
                <w:lang w:val="id-ID"/>
              </w:rPr>
              <w:t xml:space="preserve"> :</w:t>
            </w:r>
          </w:p>
        </w:tc>
      </w:tr>
      <w:tr w:rsidR="0059665E" w:rsidTr="0059665E">
        <w:tc>
          <w:tcPr>
            <w:tcW w:w="2694" w:type="dxa"/>
          </w:tcPr>
          <w:p w:rsidR="0059665E" w:rsidRPr="0059665E" w:rsidRDefault="0059665E" w:rsidP="0059665E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59665E">
              <w:rPr>
                <w:sz w:val="20"/>
                <w:szCs w:val="20"/>
                <w:lang w:val="id-ID"/>
              </w:rPr>
              <w:t>No.Mhs:</w:t>
            </w:r>
          </w:p>
        </w:tc>
      </w:tr>
      <w:tr w:rsidR="0059665E" w:rsidTr="0059665E">
        <w:tc>
          <w:tcPr>
            <w:tcW w:w="2694" w:type="dxa"/>
          </w:tcPr>
          <w:p w:rsidR="0059665E" w:rsidRPr="0059665E" w:rsidRDefault="0059665E" w:rsidP="0059665E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59665E">
              <w:rPr>
                <w:sz w:val="20"/>
                <w:szCs w:val="20"/>
                <w:lang w:val="id-ID"/>
              </w:rPr>
              <w:t xml:space="preserve">Nilai  </w:t>
            </w:r>
            <w:r>
              <w:rPr>
                <w:sz w:val="20"/>
                <w:szCs w:val="20"/>
                <w:lang w:val="id-ID"/>
              </w:rPr>
              <w:t xml:space="preserve">    </w:t>
            </w:r>
            <w:r w:rsidRPr="0059665E">
              <w:rPr>
                <w:sz w:val="20"/>
                <w:szCs w:val="20"/>
                <w:lang w:val="id-ID"/>
              </w:rPr>
              <w:t>:</w:t>
            </w:r>
          </w:p>
        </w:tc>
      </w:tr>
      <w:tr w:rsidR="0059665E" w:rsidTr="0059665E">
        <w:tc>
          <w:tcPr>
            <w:tcW w:w="2694" w:type="dxa"/>
          </w:tcPr>
          <w:p w:rsidR="0059665E" w:rsidRPr="0059665E" w:rsidRDefault="0059665E" w:rsidP="0059665E">
            <w:pPr>
              <w:spacing w:line="360" w:lineRule="auto"/>
              <w:rPr>
                <w:sz w:val="20"/>
                <w:szCs w:val="20"/>
                <w:lang w:val="id-ID"/>
              </w:rPr>
            </w:pPr>
            <w:r w:rsidRPr="0059665E">
              <w:rPr>
                <w:sz w:val="20"/>
                <w:szCs w:val="20"/>
                <w:lang w:val="id-ID"/>
              </w:rPr>
              <w:t xml:space="preserve">Paraf </w:t>
            </w:r>
            <w:r>
              <w:rPr>
                <w:sz w:val="20"/>
                <w:szCs w:val="20"/>
                <w:lang w:val="id-ID"/>
              </w:rPr>
              <w:t xml:space="preserve">   </w:t>
            </w:r>
            <w:r w:rsidRPr="0059665E">
              <w:rPr>
                <w:sz w:val="20"/>
                <w:szCs w:val="20"/>
                <w:lang w:val="id-ID"/>
              </w:rPr>
              <w:t xml:space="preserve"> :</w:t>
            </w:r>
          </w:p>
        </w:tc>
      </w:tr>
    </w:tbl>
    <w:p w:rsidR="00327A36" w:rsidRDefault="00327A36">
      <w:pPr>
        <w:rPr>
          <w:b/>
          <w:bCs/>
        </w:rPr>
      </w:pPr>
      <w:r>
        <w:rPr>
          <w:b/>
          <w:bCs/>
        </w:rPr>
        <w:t>UJIAN TENGAH SEMESTER</w:t>
      </w:r>
    </w:p>
    <w:p w:rsidR="00276F85" w:rsidRPr="00327A36" w:rsidRDefault="00276F85">
      <w:pPr>
        <w:rPr>
          <w:b/>
          <w:bCs/>
        </w:rPr>
      </w:pPr>
      <w:r w:rsidRPr="00EC08D4">
        <w:rPr>
          <w:b/>
          <w:bCs/>
          <w:lang w:val="id-ID"/>
        </w:rPr>
        <w:t>Mata Kuliah</w:t>
      </w:r>
      <w:r w:rsidRPr="00EC08D4">
        <w:rPr>
          <w:b/>
          <w:bCs/>
          <w:lang w:val="id-ID"/>
        </w:rPr>
        <w:tab/>
      </w:r>
      <w:r w:rsidRPr="00EC08D4">
        <w:rPr>
          <w:b/>
          <w:bCs/>
          <w:lang w:val="id-ID"/>
        </w:rPr>
        <w:tab/>
        <w:t>:</w:t>
      </w:r>
      <w:r w:rsidR="00CF24D2">
        <w:rPr>
          <w:b/>
          <w:bCs/>
        </w:rPr>
        <w:t xml:space="preserve"> </w:t>
      </w:r>
      <w:r w:rsidR="00327A36">
        <w:rPr>
          <w:b/>
          <w:bCs/>
          <w:lang w:val="id-ID"/>
        </w:rPr>
        <w:t>SISTEM EKONOMI INDONESI</w:t>
      </w:r>
      <w:r w:rsidR="00327A36">
        <w:rPr>
          <w:b/>
          <w:bCs/>
        </w:rPr>
        <w:t>A</w:t>
      </w:r>
    </w:p>
    <w:p w:rsidR="002A64DE" w:rsidRDefault="00AF16E8" w:rsidP="00AF16E8">
      <w:r>
        <w:t xml:space="preserve">Sifat Ujian  tertutup      </w:t>
      </w:r>
    </w:p>
    <w:p w:rsidR="002A64DE" w:rsidRDefault="002A64DE" w:rsidP="00276F85">
      <w:pPr>
        <w:jc w:val="center"/>
        <w:rPr>
          <w:b/>
        </w:rPr>
      </w:pPr>
    </w:p>
    <w:p w:rsidR="00276F85" w:rsidRDefault="00276F85" w:rsidP="00276F85">
      <w:pPr>
        <w:jc w:val="both"/>
        <w:rPr>
          <w:u w:val="single"/>
          <w:lang w:val="id-ID"/>
        </w:rPr>
      </w:pPr>
      <w:r w:rsidRPr="00EC08D4">
        <w:rPr>
          <w:u w:val="single"/>
          <w:lang w:val="id-ID"/>
        </w:rPr>
        <w:t>Pilihlah jawaban yang paling benar!</w:t>
      </w:r>
    </w:p>
    <w:p w:rsidR="00EF3ABD" w:rsidRDefault="00EF3ABD" w:rsidP="00276F85">
      <w:pPr>
        <w:jc w:val="both"/>
        <w:rPr>
          <w:lang w:val="id-ID"/>
        </w:rPr>
      </w:pPr>
      <w:r w:rsidRPr="00EF3ABD">
        <w:rPr>
          <w:lang w:val="id-ID"/>
        </w:rPr>
        <w:t xml:space="preserve">Setiap soal </w:t>
      </w:r>
      <w:r w:rsidR="00E05097">
        <w:t xml:space="preserve">yang benar </w:t>
      </w:r>
      <w:r w:rsidRPr="00EF3ABD">
        <w:rPr>
          <w:lang w:val="id-ID"/>
        </w:rPr>
        <w:t xml:space="preserve">memiliki bobot soal </w:t>
      </w:r>
      <w:r w:rsidR="00EF238F">
        <w:t>1</w:t>
      </w:r>
      <w:r w:rsidRPr="00EF3ABD">
        <w:rPr>
          <w:lang w:val="id-ID"/>
        </w:rPr>
        <w:t xml:space="preserve"> untuk setiap jawaban yang benar.</w:t>
      </w:r>
    </w:p>
    <w:p w:rsidR="00862B07" w:rsidRPr="00327A36" w:rsidRDefault="00862B07" w:rsidP="00276F85">
      <w:pPr>
        <w:jc w:val="both"/>
      </w:pPr>
      <w:bookmarkStart w:id="0" w:name="_GoBack"/>
      <w:bookmarkEnd w:id="0"/>
    </w:p>
    <w:p w:rsidR="00276F85" w:rsidRDefault="00276F85" w:rsidP="00276F85">
      <w:pPr>
        <w:jc w:val="both"/>
        <w:rPr>
          <w:lang w:val="id-ID"/>
        </w:rPr>
      </w:pPr>
    </w:p>
    <w:p w:rsidR="00276F85" w:rsidRDefault="00276F8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76F85">
        <w:rPr>
          <w:rFonts w:asciiTheme="majorBidi" w:hAnsiTheme="majorBidi" w:cstheme="majorBidi"/>
          <w:sz w:val="24"/>
          <w:szCs w:val="24"/>
        </w:rPr>
        <w:t xml:space="preserve">Pengertian dari </w:t>
      </w:r>
      <w:r>
        <w:rPr>
          <w:rFonts w:asciiTheme="majorBidi" w:hAnsiTheme="majorBidi" w:cstheme="majorBidi"/>
          <w:sz w:val="24"/>
          <w:szCs w:val="24"/>
        </w:rPr>
        <w:t>ilmu ekonomi adalah :</w:t>
      </w:r>
    </w:p>
    <w:p w:rsidR="00276F85" w:rsidRDefault="00276F85" w:rsidP="00405A2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Ilmu yang mempelajari tentang kehidupan masyarakat</w:t>
      </w:r>
    </w:p>
    <w:p w:rsidR="00276F85" w:rsidRDefault="00276F85" w:rsidP="00405A2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Ilmu yang mempelajari tentang kegiatan manusia dalam usahanya untuk memenuhi kebutuhannya dengan alat yang terbatas</w:t>
      </w:r>
    </w:p>
    <w:p w:rsidR="00276F85" w:rsidRDefault="00276F85" w:rsidP="00405A2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Ilmu yang mempelajari tentang kehidupan sosial politik masyarakat</w:t>
      </w:r>
    </w:p>
    <w:p w:rsidR="00276F85" w:rsidRDefault="00276F8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76F85">
        <w:rPr>
          <w:rFonts w:asciiTheme="majorBidi" w:hAnsiTheme="majorBidi" w:cstheme="majorBidi"/>
          <w:sz w:val="24"/>
          <w:szCs w:val="24"/>
        </w:rPr>
        <w:t>Manusia yang dipelajari dalam ilmu ekonomi adalah :</w:t>
      </w:r>
    </w:p>
    <w:p w:rsidR="00276F85" w:rsidRDefault="00276F85" w:rsidP="00405A2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Manusia hidup</w:t>
      </w:r>
    </w:p>
    <w:p w:rsidR="00276F85" w:rsidRDefault="00276F85" w:rsidP="00405A2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Manusia individu</w:t>
      </w:r>
    </w:p>
    <w:p w:rsidR="00276F85" w:rsidRDefault="00276F85" w:rsidP="00405A2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Manusia ekonomi</w:t>
      </w:r>
    </w:p>
    <w:p w:rsidR="00276F85" w:rsidRDefault="00276F8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Manusia ekonomi merupakan pencerminan langsung dari:</w:t>
      </w:r>
    </w:p>
    <w:p w:rsidR="00276F85" w:rsidRDefault="00276F85" w:rsidP="00405A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Falsafah individualisme</w:t>
      </w:r>
    </w:p>
    <w:p w:rsidR="00276F85" w:rsidRDefault="00276F85" w:rsidP="00405A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Falsafah rasionalisme</w:t>
      </w:r>
    </w:p>
    <w:p w:rsidR="00276F85" w:rsidRDefault="00276F85" w:rsidP="00405A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Jawaban a dan b keduanya benar</w:t>
      </w:r>
    </w:p>
    <w:p w:rsidR="00276F85" w:rsidRDefault="00276F8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76F85">
        <w:rPr>
          <w:rFonts w:asciiTheme="majorBidi" w:hAnsiTheme="majorBidi" w:cstheme="majorBidi"/>
          <w:sz w:val="24"/>
          <w:szCs w:val="24"/>
        </w:rPr>
        <w:t xml:space="preserve">Prinsip </w:t>
      </w:r>
      <w:r>
        <w:rPr>
          <w:rFonts w:asciiTheme="majorBidi" w:hAnsiTheme="majorBidi" w:cstheme="majorBidi"/>
          <w:sz w:val="24"/>
          <w:szCs w:val="24"/>
        </w:rPr>
        <w:t>ekonomi adalah :</w:t>
      </w:r>
    </w:p>
    <w:p w:rsidR="00276F85" w:rsidRDefault="00276F85" w:rsidP="00405A2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Dengan pengorbanan yang sekecil-kecilnya diharapkan mendapatkan hasil yang sebesar-besarnya</w:t>
      </w:r>
    </w:p>
    <w:p w:rsidR="00276F85" w:rsidRDefault="00276F85" w:rsidP="00405A2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Dengan hasil yang besar dengan pengorbanan yang sebesar-besarnya</w:t>
      </w:r>
    </w:p>
    <w:p w:rsidR="00276F85" w:rsidRDefault="00276F85" w:rsidP="00405A2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Dengan pengorbanan maksimal, diharapkan mendapatkan hasil yang minimal</w:t>
      </w:r>
    </w:p>
    <w:p w:rsidR="00276F85" w:rsidRDefault="00276F8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76F85">
        <w:rPr>
          <w:rFonts w:asciiTheme="majorBidi" w:hAnsiTheme="majorBidi" w:cstheme="majorBidi"/>
          <w:sz w:val="24"/>
          <w:szCs w:val="24"/>
        </w:rPr>
        <w:t xml:space="preserve">Dari </w:t>
      </w:r>
      <w:r w:rsidR="00F7235B">
        <w:rPr>
          <w:rFonts w:asciiTheme="majorBidi" w:hAnsiTheme="majorBidi" w:cstheme="majorBidi"/>
          <w:sz w:val="24"/>
          <w:szCs w:val="24"/>
        </w:rPr>
        <w:t>kacamata seorang ahli ekonomi, kegiatan manusia dalam suatu masyarakat</w:t>
      </w:r>
      <w:r w:rsidR="00EC08D4">
        <w:rPr>
          <w:rFonts w:asciiTheme="majorBidi" w:hAnsiTheme="majorBidi" w:cstheme="majorBidi"/>
          <w:sz w:val="24"/>
          <w:szCs w:val="24"/>
        </w:rPr>
        <w:t xml:space="preserve"> dibagi menjadi tiga macam kegiatan (ekonomi) pokok yaitu :</w:t>
      </w:r>
    </w:p>
    <w:p w:rsidR="00EC08D4" w:rsidRDefault="00EC08D4" w:rsidP="00405A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Produksi, konsumen dan distributor</w:t>
      </w:r>
    </w:p>
    <w:p w:rsidR="00EC08D4" w:rsidRDefault="00EC08D4" w:rsidP="00405A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Produksi, Konsumsi dan Pertukaran</w:t>
      </w:r>
    </w:p>
    <w:p w:rsidR="00EC08D4" w:rsidRDefault="00EC08D4" w:rsidP="00405A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Produsen, Konsumsi saja.</w:t>
      </w:r>
    </w:p>
    <w:p w:rsidR="00EC08D4" w:rsidRDefault="00EC08D4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C08D4">
        <w:rPr>
          <w:rFonts w:asciiTheme="majorBidi" w:hAnsiTheme="majorBidi" w:cstheme="majorBidi"/>
          <w:sz w:val="24"/>
          <w:szCs w:val="24"/>
        </w:rPr>
        <w:t xml:space="preserve">Apa yang dimaksud dengan </w:t>
      </w:r>
      <w:r>
        <w:rPr>
          <w:rFonts w:asciiTheme="majorBidi" w:hAnsiTheme="majorBidi" w:cstheme="majorBidi"/>
          <w:sz w:val="24"/>
          <w:szCs w:val="24"/>
        </w:rPr>
        <w:t>masyarakat subsisten</w:t>
      </w:r>
      <w:r w:rsidR="00BA6FD7">
        <w:rPr>
          <w:rFonts w:asciiTheme="majorBidi" w:hAnsiTheme="majorBidi" w:cstheme="majorBidi"/>
          <w:sz w:val="24"/>
          <w:szCs w:val="24"/>
        </w:rPr>
        <w:t>?</w:t>
      </w:r>
    </w:p>
    <w:p w:rsidR="00BA6FD7" w:rsidRDefault="00BA6FD7" w:rsidP="00405A2A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Masyarakat yang yang menjadi beban negara</w:t>
      </w:r>
    </w:p>
    <w:p w:rsidR="00BA6FD7" w:rsidRDefault="00BA6FD7" w:rsidP="00405A2A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Masyarakat primitif dimana setiap keluarga menghasilkan makanan, membuat pakaian sendiri dan memenuhi segala kebutuhannya serba dengan upaya sendiri.</w:t>
      </w:r>
    </w:p>
    <w:p w:rsidR="00BA6FD7" w:rsidRDefault="00BA6FD7" w:rsidP="00405A2A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Masyarakat yang hanya memiliki satu kegiatan ekonomi pokok yaitu berkonsumsi</w:t>
      </w:r>
    </w:p>
    <w:p w:rsidR="00EC08D4" w:rsidRDefault="00EC08D4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Mengapa kegiatan-kegiatan ekonomi timbul?</w:t>
      </w:r>
    </w:p>
    <w:p w:rsidR="00BA6FD7" w:rsidRDefault="00BA6FD7" w:rsidP="00405A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Karena adanya kebutuhan manusia seperti kebutuhan primer, sekunder dan tersier</w:t>
      </w:r>
    </w:p>
    <w:p w:rsidR="00BA6FD7" w:rsidRDefault="00BA6FD7" w:rsidP="00405A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Karena adanya kebutuhan biologis untuk hidup (makanan,minuman, pakaian dan tempat tinggal), kebutuhan yang timbul dari peradaban dan kebudayaan manusia </w:t>
      </w:r>
      <w:r w:rsidR="00E05097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endiri seperti pendidikan, kesehatan serta lain-lain kebutuhan yang khas dari masing-masing perorangan.</w:t>
      </w:r>
    </w:p>
    <w:p w:rsidR="00BA6FD7" w:rsidRDefault="00BA6FD7" w:rsidP="00405A2A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Karena adanya kebutuhan dasar saja.</w:t>
      </w:r>
    </w:p>
    <w:p w:rsidR="00EC08D4" w:rsidRDefault="00EC08D4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Proses Produksi memerlukan sumber-sumber ekonomi untuk melaksanakannya, dan sumber-sumber ekonomi yang tersedia selalu terbatas jumlahnya</w:t>
      </w:r>
      <w:r w:rsidR="006045B5">
        <w:rPr>
          <w:rFonts w:asciiTheme="majorBidi" w:hAnsiTheme="majorBidi" w:cstheme="majorBidi"/>
          <w:sz w:val="24"/>
          <w:szCs w:val="24"/>
        </w:rPr>
        <w:t>. Sumber-sumber ekonomi ini bisa digolongkan menjadi:</w:t>
      </w:r>
    </w:p>
    <w:p w:rsidR="006045B5" w:rsidRDefault="006045B5" w:rsidP="00405A2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alam, sumber ekonomi (manusia dan tenaga manusia), sumber-sumber ekonomi buatan manusia dan </w:t>
      </w:r>
      <w:r w:rsidRPr="00F9071D">
        <w:rPr>
          <w:rFonts w:asciiTheme="majorBidi" w:hAnsiTheme="majorBidi" w:cstheme="majorBidi"/>
          <w:i/>
          <w:iCs/>
          <w:sz w:val="24"/>
          <w:szCs w:val="24"/>
        </w:rPr>
        <w:t>entrepreunership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045B5" w:rsidRDefault="006045B5" w:rsidP="00405A2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Sumber air, sumber udara dan sumber gas alam</w:t>
      </w:r>
    </w:p>
    <w:p w:rsidR="006045B5" w:rsidRDefault="006045B5" w:rsidP="00405A2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daya manusia dan robot, </w:t>
      </w:r>
      <w:r w:rsidRPr="00F9071D">
        <w:rPr>
          <w:rFonts w:asciiTheme="majorBidi" w:hAnsiTheme="majorBidi" w:cstheme="majorBidi"/>
          <w:i/>
          <w:iCs/>
          <w:sz w:val="24"/>
          <w:szCs w:val="24"/>
        </w:rPr>
        <w:t>entrepreunership.</w:t>
      </w:r>
    </w:p>
    <w:p w:rsidR="006045B5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045B5">
        <w:rPr>
          <w:rFonts w:asciiTheme="majorBidi" w:hAnsiTheme="majorBidi" w:cstheme="majorBidi"/>
          <w:sz w:val="24"/>
          <w:szCs w:val="24"/>
        </w:rPr>
        <w:t>Problema ekonomi dasar adalah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BA6FD7" w:rsidRDefault="003A6609" w:rsidP="00405A2A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bagaimana menggunakan sumber-sumber ekonomi yang terbatas jumlahnya untuk memenuhi kebutuhan individu</w:t>
      </w:r>
    </w:p>
    <w:p w:rsidR="003A6609" w:rsidRDefault="003A6609" w:rsidP="00405A2A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bagaimana menggunakan sumber-sumber ekonomi yang terbatas jumlahnya untuk memenuhi kebutuhan masyarakat sebaik-baiknya</w:t>
      </w:r>
    </w:p>
    <w:p w:rsidR="003A6609" w:rsidRDefault="003A6609" w:rsidP="00405A2A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bagaimana menggunakan sumber-sumber ekonomi yang tak terbatas jumlahnya untuk memenuhi kebutuhan masyarakat sebaik-baiknya</w:t>
      </w:r>
    </w:p>
    <w:p w:rsidR="006045B5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Setiap manusia/masyarakat menghadapi dan harus memecahkan tiga permasalahan ekonomi pokok yang terwakili dengan kata tanya sebagai berikut:</w:t>
      </w:r>
    </w:p>
    <w:p w:rsidR="006045B5" w:rsidRDefault="006045B5" w:rsidP="00405A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Apa,bagaimana dan untuk siapa</w:t>
      </w:r>
    </w:p>
    <w:p w:rsidR="006045B5" w:rsidRDefault="006045B5" w:rsidP="00405A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Apa, bagaimana dan mengapa</w:t>
      </w:r>
    </w:p>
    <w:p w:rsidR="006045B5" w:rsidRDefault="006045B5" w:rsidP="00405A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Apa, mengapa dan untuk siapa</w:t>
      </w:r>
    </w:p>
    <w:p w:rsidR="006045B5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045B5">
        <w:rPr>
          <w:rFonts w:asciiTheme="majorBidi" w:hAnsiTheme="majorBidi" w:cstheme="majorBidi"/>
          <w:sz w:val="24"/>
          <w:szCs w:val="24"/>
        </w:rPr>
        <w:t xml:space="preserve">Dilihat dari cara manusia dalam memenuhi kebutuhannya maka struktur kehidupan ekonomi masyarakat </w:t>
      </w:r>
      <w:r>
        <w:rPr>
          <w:rFonts w:asciiTheme="majorBidi" w:hAnsiTheme="majorBidi" w:cstheme="majorBidi"/>
          <w:sz w:val="24"/>
          <w:szCs w:val="24"/>
        </w:rPr>
        <w:t>diliputi oleh 3 (tiga ) proses yaitu :</w:t>
      </w:r>
    </w:p>
    <w:p w:rsidR="006045B5" w:rsidRDefault="006045B5" w:rsidP="00405A2A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Proses Produksi, Proses Distribusi dan Proses konsumsi</w:t>
      </w:r>
    </w:p>
    <w:p w:rsidR="006045B5" w:rsidRDefault="006045B5" w:rsidP="00405A2A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Proses Produksi dan Konsumsi saja</w:t>
      </w:r>
    </w:p>
    <w:p w:rsidR="006045B5" w:rsidRDefault="006045B5" w:rsidP="00405A2A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Proses Produksi dan Distribusi saja</w:t>
      </w:r>
    </w:p>
    <w:p w:rsidR="006045B5" w:rsidRPr="003A6609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Produksi adalah :</w:t>
      </w:r>
    </w:p>
    <w:p w:rsidR="003A6609" w:rsidRPr="003A6609" w:rsidRDefault="003A6609" w:rsidP="00405A2A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untuk menurunkan faedah suatu barang dan jasa yang dibutuhkan masyarakat</w:t>
      </w:r>
    </w:p>
    <w:p w:rsidR="003A6609" w:rsidRPr="003A6609" w:rsidRDefault="003A6609" w:rsidP="00405A2A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untuk meningkatkan faedah suatu barang dan jasa yang dibutuhkan masyarakat</w:t>
      </w:r>
    </w:p>
    <w:p w:rsidR="003A6609" w:rsidRPr="003A6609" w:rsidRDefault="003A6609" w:rsidP="00405A2A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untuk menurunkan dan meningkatkan faedah suatu barang dan jasa yang dibutuhkan masyarakat</w:t>
      </w:r>
    </w:p>
    <w:p w:rsidR="006045B5" w:rsidRPr="003A6609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Konsumsi adalah:</w:t>
      </w:r>
    </w:p>
    <w:p w:rsidR="003A6609" w:rsidRPr="003A6609" w:rsidRDefault="003A6609" w:rsidP="00405A2A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untuk menambah barang dan jasa yang tersedia di dalam masyarakat</w:t>
      </w:r>
    </w:p>
    <w:p w:rsidR="003A6609" w:rsidRPr="003A6609" w:rsidRDefault="003A6609" w:rsidP="00405A2A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untuk mengurangi</w:t>
      </w:r>
      <w:r w:rsidRPr="00DD2CC5">
        <w:rPr>
          <w:rFonts w:asciiTheme="majorBidi" w:hAnsiTheme="majorBidi" w:cstheme="majorBidi"/>
          <w:b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menghabiskan barang dan jasa yang tersedia di dalam masyarakat</w:t>
      </w:r>
    </w:p>
    <w:p w:rsidR="003A6609" w:rsidRPr="003A6609" w:rsidRDefault="003A6609" w:rsidP="00405A2A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Kedua jawaban di atas salah semua.</w:t>
      </w:r>
    </w:p>
    <w:p w:rsidR="006045B5" w:rsidRPr="003A6609" w:rsidRDefault="006045B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Proses Distribusi </w:t>
      </w:r>
      <w:r w:rsidR="003A6609">
        <w:rPr>
          <w:rFonts w:asciiTheme="majorBidi" w:hAnsiTheme="majorBidi" w:cstheme="majorBidi"/>
          <w:sz w:val="24"/>
          <w:szCs w:val="24"/>
        </w:rPr>
        <w:t>di bawah ini benar, kecuali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3A6609" w:rsidRPr="003A6609" w:rsidRDefault="003A6609" w:rsidP="00405A2A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Pertukaran barang dan jasa yang tersedia dalam masyarakat secara rasional ekonomis</w:t>
      </w:r>
    </w:p>
    <w:p w:rsidR="003A6609" w:rsidRPr="003A6609" w:rsidRDefault="003A6609" w:rsidP="00405A2A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Proses peningkatan faedah nilai dari tempat yang kurang dibutuhkan ke tempat yang lebih dibutuhkan sehingga nilai faedahnya meningkat.</w:t>
      </w:r>
    </w:p>
    <w:p w:rsidR="003A6609" w:rsidRPr="0075154A" w:rsidRDefault="003A6609" w:rsidP="00405A2A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Proses </w:t>
      </w:r>
      <w:r w:rsidR="0075154A">
        <w:rPr>
          <w:rFonts w:asciiTheme="majorBidi" w:hAnsiTheme="majorBidi" w:cstheme="majorBidi"/>
          <w:sz w:val="24"/>
          <w:szCs w:val="24"/>
        </w:rPr>
        <w:t>yang berkaitan dengan perbedaan perlakuan.</w:t>
      </w:r>
    </w:p>
    <w:p w:rsidR="006045B5" w:rsidRPr="00F9071D" w:rsidRDefault="00F9071D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Keseimbangan kebutuhan manusia meliputi seluruh aspek kehidupan menyangkut beberapa hal  yaitu:</w:t>
      </w:r>
    </w:p>
    <w:p w:rsidR="00F9071D" w:rsidRPr="00F9071D" w:rsidRDefault="00F9071D" w:rsidP="00405A2A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 w:rsidRPr="00F9071D">
        <w:rPr>
          <w:rFonts w:asciiTheme="majorBidi" w:hAnsiTheme="majorBidi" w:cstheme="majorBidi"/>
          <w:sz w:val="24"/>
          <w:szCs w:val="24"/>
        </w:rPr>
        <w:t>Keseimbangan dalam kebutuhan dasar, keseimbangan antara kebutuhan essensial dan</w:t>
      </w:r>
      <w:r>
        <w:rPr>
          <w:rFonts w:asciiTheme="majorBidi" w:hAnsiTheme="majorBidi" w:cstheme="majorBidi"/>
          <w:sz w:val="24"/>
          <w:szCs w:val="24"/>
        </w:rPr>
        <w:t xml:space="preserve"> k</w:t>
      </w:r>
      <w:r w:rsidRPr="00F9071D">
        <w:rPr>
          <w:rFonts w:asciiTheme="majorBidi" w:hAnsiTheme="majorBidi" w:cstheme="majorBidi"/>
          <w:sz w:val="24"/>
          <w:szCs w:val="24"/>
        </w:rPr>
        <w:t>eseimbangan antara kebutuhan non essensial</w:t>
      </w:r>
    </w:p>
    <w:p w:rsidR="00F9071D" w:rsidRPr="00F9071D" w:rsidRDefault="00F9071D" w:rsidP="00405A2A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Keseimbangan antara proses produksi, konsumsi dan distribusi</w:t>
      </w:r>
    </w:p>
    <w:p w:rsidR="00F9071D" w:rsidRPr="0075154A" w:rsidRDefault="00F9071D" w:rsidP="00405A2A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Keseimbangan dalam kebutuhan biologis saja.</w:t>
      </w:r>
    </w:p>
    <w:p w:rsidR="00F9071D" w:rsidRPr="00F9071D" w:rsidRDefault="00F9071D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9071D">
        <w:rPr>
          <w:rFonts w:asciiTheme="majorBidi" w:hAnsiTheme="majorBidi" w:cstheme="majorBidi"/>
          <w:i/>
          <w:iCs/>
          <w:sz w:val="24"/>
          <w:szCs w:val="24"/>
        </w:rPr>
        <w:t>Full employment</w:t>
      </w:r>
      <w:r>
        <w:rPr>
          <w:rFonts w:asciiTheme="majorBidi" w:hAnsiTheme="majorBidi" w:cstheme="majorBidi"/>
          <w:sz w:val="24"/>
          <w:szCs w:val="24"/>
        </w:rPr>
        <w:t xml:space="preserve"> adalah :</w:t>
      </w:r>
    </w:p>
    <w:p w:rsidR="00F9071D" w:rsidRDefault="00F9071D" w:rsidP="00405A2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Tingkat kesempatan kerja yang rendah</w:t>
      </w:r>
    </w:p>
    <w:p w:rsidR="00F9071D" w:rsidRDefault="00F9071D" w:rsidP="00405A2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Tingkat kesempatan kerja penuh</w:t>
      </w:r>
    </w:p>
    <w:p w:rsidR="00F9071D" w:rsidRDefault="00F9071D" w:rsidP="00405A2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Tingkat kesenjangan ekonomi tinggi</w:t>
      </w:r>
    </w:p>
    <w:p w:rsidR="00F9071D" w:rsidRDefault="0075154A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5154A">
        <w:rPr>
          <w:rFonts w:asciiTheme="majorBidi" w:hAnsiTheme="majorBidi" w:cstheme="majorBidi"/>
          <w:sz w:val="24"/>
          <w:szCs w:val="24"/>
        </w:rPr>
        <w:t xml:space="preserve">Distribusi </w:t>
      </w:r>
      <w:r>
        <w:rPr>
          <w:rFonts w:asciiTheme="majorBidi" w:hAnsiTheme="majorBidi" w:cstheme="majorBidi"/>
          <w:sz w:val="24"/>
          <w:szCs w:val="24"/>
        </w:rPr>
        <w:t>beras di Indonesia menggunakan 2 jalur yaitu :</w:t>
      </w:r>
    </w:p>
    <w:p w:rsidR="0075154A" w:rsidRDefault="0075154A" w:rsidP="00405A2A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Swasta dan pemerintah</w:t>
      </w:r>
    </w:p>
    <w:p w:rsidR="0075154A" w:rsidRDefault="0075154A" w:rsidP="00405A2A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Tengkulak/tukang ijon saja</w:t>
      </w:r>
    </w:p>
    <w:p w:rsidR="0075154A" w:rsidRDefault="0075154A" w:rsidP="00405A2A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Pemerintah melalui bulog</w:t>
      </w:r>
    </w:p>
    <w:p w:rsidR="0075154A" w:rsidRPr="0056736F" w:rsidRDefault="0056736F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Macam faktor Produksi menurut Adam Smith adalah :</w:t>
      </w:r>
    </w:p>
    <w:p w:rsidR="0056736F" w:rsidRPr="0056736F" w:rsidRDefault="0056736F" w:rsidP="00405A2A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Sumber daya manusia, sumber daya alam, skills dan Kapital/modal</w:t>
      </w:r>
    </w:p>
    <w:p w:rsidR="0056736F" w:rsidRPr="0056736F" w:rsidRDefault="0056736F" w:rsidP="00405A2A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Sumber daya manusia, sumber daya alam, skills dan teknologi</w:t>
      </w:r>
    </w:p>
    <w:p w:rsidR="0056736F" w:rsidRPr="0056736F" w:rsidRDefault="0056736F" w:rsidP="00405A2A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Sumber tenaga manusia, sumber finansial dan sumber daya alam</w:t>
      </w:r>
    </w:p>
    <w:p w:rsidR="0056736F" w:rsidRPr="0056736F" w:rsidRDefault="0056736F" w:rsidP="007E2BA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56736F">
        <w:rPr>
          <w:rFonts w:asciiTheme="majorBidi" w:hAnsiTheme="majorBidi" w:cstheme="majorBidi"/>
          <w:sz w:val="24"/>
          <w:szCs w:val="24"/>
        </w:rPr>
        <w:t xml:space="preserve">Macam faktor Produksi menurut </w:t>
      </w:r>
      <w:r w:rsidR="007E2BA9">
        <w:rPr>
          <w:rFonts w:asciiTheme="majorBidi" w:hAnsiTheme="majorBidi" w:cstheme="majorBidi"/>
          <w:sz w:val="24"/>
          <w:szCs w:val="24"/>
        </w:rPr>
        <w:t>Nurske</w:t>
      </w:r>
      <w:r w:rsidRPr="0056736F">
        <w:rPr>
          <w:rFonts w:asciiTheme="majorBidi" w:hAnsiTheme="majorBidi" w:cstheme="majorBidi"/>
          <w:sz w:val="24"/>
          <w:szCs w:val="24"/>
        </w:rPr>
        <w:t xml:space="preserve"> adalah:</w:t>
      </w:r>
    </w:p>
    <w:p w:rsidR="0056736F" w:rsidRDefault="0056736F" w:rsidP="00405A2A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56736F">
        <w:rPr>
          <w:rFonts w:asciiTheme="majorBidi" w:hAnsiTheme="majorBidi" w:cstheme="majorBidi"/>
          <w:sz w:val="24"/>
          <w:szCs w:val="24"/>
        </w:rPr>
        <w:t>Sumber daya manusia, sumber daya alam, skills dan Kapital/modal</w:t>
      </w:r>
    </w:p>
    <w:p w:rsidR="0056736F" w:rsidRPr="0056736F" w:rsidRDefault="0056736F" w:rsidP="00405A2A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Sumber daya manusia, sumber daya alam, skills dan teknologi</w:t>
      </w:r>
    </w:p>
    <w:p w:rsidR="0056736F" w:rsidRPr="0056736F" w:rsidRDefault="0056736F" w:rsidP="00405A2A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Sumber tenaga manusia, sumber finansial dan sumber daya alam</w:t>
      </w:r>
    </w:p>
    <w:p w:rsidR="00276AF5" w:rsidRPr="00276AF5" w:rsidRDefault="00276AF5" w:rsidP="00405A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Pelaku ekonomi selalu berinteraksi dalam setiap aktivitas ekonomi, sebutkan siapa saja pelaku ekonomi yang dimaksud!</w:t>
      </w:r>
    </w:p>
    <w:p w:rsidR="00276AF5" w:rsidRPr="00276AF5" w:rsidRDefault="00276AF5" w:rsidP="00E63E1A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Rumah tangga keluarga, rumah tangga pemerintah dalam negeri dan rumah tangga pemerintah luar negeri</w:t>
      </w:r>
    </w:p>
    <w:p w:rsidR="00276AF5" w:rsidRPr="00276AF5" w:rsidRDefault="00276AF5" w:rsidP="00E63E1A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Rumah tangga keluarga, rumah tangga pemerintah dan rumah tangga perusahaan</w:t>
      </w:r>
    </w:p>
    <w:p w:rsidR="00276AF5" w:rsidRPr="00276AF5" w:rsidRDefault="00276AF5" w:rsidP="00E63E1A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Rumah tangga individu, rumah tangga keluarga dan rumah tangga masyarakat</w:t>
      </w:r>
    </w:p>
    <w:p w:rsidR="00AB7A90" w:rsidRPr="00622515" w:rsidRDefault="00960643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  <w:lang w:val="en-US"/>
        </w:rPr>
        <w:t xml:space="preserve">Cakupan </w:t>
      </w:r>
      <w:r w:rsidRPr="00622515">
        <w:rPr>
          <w:rFonts w:asciiTheme="majorBidi" w:hAnsiTheme="majorBidi" w:cstheme="majorBidi"/>
        </w:rPr>
        <w:t>ilmu ekonomi ada</w:t>
      </w:r>
      <w:r w:rsidRPr="00622515">
        <w:rPr>
          <w:rFonts w:asciiTheme="majorBidi" w:hAnsiTheme="majorBidi" w:cstheme="majorBidi"/>
          <w:lang w:val="en-US"/>
        </w:rPr>
        <w:t>lah</w:t>
      </w:r>
      <w:r w:rsidRPr="00622515">
        <w:rPr>
          <w:rFonts w:asciiTheme="majorBidi" w:hAnsiTheme="majorBidi" w:cstheme="majorBidi"/>
        </w:rPr>
        <w:t xml:space="preserve"> ekonomi moneter, </w:t>
      </w:r>
      <w:r w:rsidRPr="00622515">
        <w:rPr>
          <w:rFonts w:asciiTheme="majorBidi" w:hAnsiTheme="majorBidi" w:cstheme="majorBidi"/>
          <w:lang w:val="en-US"/>
        </w:rPr>
        <w:t>e</w:t>
      </w:r>
      <w:r w:rsidRPr="00622515">
        <w:rPr>
          <w:rFonts w:asciiTheme="majorBidi" w:hAnsiTheme="majorBidi" w:cstheme="majorBidi"/>
        </w:rPr>
        <w:t>konomi regional, ekonomi</w:t>
      </w:r>
      <w:r w:rsidRPr="00622515">
        <w:rPr>
          <w:rFonts w:asciiTheme="majorBidi" w:hAnsiTheme="majorBidi" w:cstheme="majorBidi"/>
          <w:lang w:val="en-US"/>
        </w:rPr>
        <w:t xml:space="preserve"> </w:t>
      </w:r>
      <w:r w:rsidRPr="00622515">
        <w:rPr>
          <w:rFonts w:asciiTheme="majorBidi" w:hAnsiTheme="majorBidi" w:cstheme="majorBidi"/>
        </w:rPr>
        <w:t>perkotaan, dan ekonomi pembangunan.</w:t>
      </w:r>
      <w:r w:rsidR="00622515" w:rsidRPr="00622515">
        <w:rPr>
          <w:rFonts w:asciiTheme="majorBidi" w:hAnsiTheme="majorBidi" w:cstheme="majorBidi"/>
          <w:lang w:val="en-US"/>
        </w:rPr>
        <w:t xml:space="preserve"> </w:t>
      </w:r>
      <w:r w:rsidRPr="00622515">
        <w:rPr>
          <w:rFonts w:asciiTheme="majorBidi" w:hAnsiTheme="majorBidi" w:cstheme="majorBidi"/>
          <w:lang w:val="en-US"/>
        </w:rPr>
        <w:t>Untuk memahaminya kita p</w:t>
      </w:r>
      <w:r w:rsidR="00622515">
        <w:rPr>
          <w:rFonts w:asciiTheme="majorBidi" w:hAnsiTheme="majorBidi" w:cstheme="majorBidi"/>
        </w:rPr>
        <w:t>erlu mengenal 2 teori pokok d</w:t>
      </w:r>
      <w:r w:rsidR="00622515">
        <w:rPr>
          <w:rFonts w:asciiTheme="majorBidi" w:hAnsiTheme="majorBidi" w:cstheme="majorBidi"/>
          <w:lang w:val="en-US"/>
        </w:rPr>
        <w:t>alam</w:t>
      </w:r>
      <w:r w:rsidRPr="00622515">
        <w:rPr>
          <w:rFonts w:asciiTheme="majorBidi" w:hAnsiTheme="majorBidi" w:cstheme="majorBidi"/>
        </w:rPr>
        <w:t xml:space="preserve"> analisis ekonomi yaitu:</w:t>
      </w:r>
    </w:p>
    <w:p w:rsidR="00622515" w:rsidRPr="00622515" w:rsidRDefault="00622515" w:rsidP="00E63E1A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</w:rPr>
        <w:t>Ekonomi Mikro atau Teori Mikro Ekonomi</w:t>
      </w:r>
    </w:p>
    <w:p w:rsidR="00622515" w:rsidRPr="00622515" w:rsidRDefault="00622515" w:rsidP="00E63E1A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</w:rPr>
        <w:t>Ekonomi Makro atau Teori Makro Ekonomi</w:t>
      </w:r>
    </w:p>
    <w:p w:rsidR="00622515" w:rsidRPr="00622515" w:rsidRDefault="00622515" w:rsidP="00E63E1A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Ekonomi Mikro dan Ekonomi Makro</w:t>
      </w:r>
    </w:p>
    <w:p w:rsidR="0056736F" w:rsidRPr="0056736F" w:rsidRDefault="0056736F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Sejarah perekonomian Indonesia dibagi menjadi 3 jaman yaitu sebelum penjajahan, masa penjajahan dan setelah penjajahan yaitu sebagai berikut:</w:t>
      </w:r>
    </w:p>
    <w:p w:rsidR="0056736F" w:rsidRPr="00881033" w:rsidRDefault="0056736F" w:rsidP="00405A2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Sebelum penjajahan </w:t>
      </w:r>
      <w:r w:rsidR="00881033">
        <w:rPr>
          <w:rFonts w:asciiTheme="majorBidi" w:hAnsiTheme="majorBidi" w:cstheme="majorBidi"/>
          <w:sz w:val="24"/>
          <w:szCs w:val="24"/>
        </w:rPr>
        <w:t>yaitu pada</w:t>
      </w:r>
      <w:r>
        <w:rPr>
          <w:rFonts w:asciiTheme="majorBidi" w:hAnsiTheme="majorBidi" w:cstheme="majorBidi"/>
          <w:sz w:val="24"/>
          <w:szCs w:val="24"/>
        </w:rPr>
        <w:t xml:space="preserve"> masa kerajaan</w:t>
      </w:r>
      <w:r w:rsidR="00881033">
        <w:rPr>
          <w:rFonts w:asciiTheme="majorBidi" w:hAnsiTheme="majorBidi" w:cstheme="majorBidi"/>
          <w:sz w:val="24"/>
          <w:szCs w:val="24"/>
        </w:rPr>
        <w:t>, masa penjajahan dibagi  2 jaman (VOC dan Belanda) dan setelah penjajahan ORLA.</w:t>
      </w:r>
    </w:p>
    <w:p w:rsidR="00881033" w:rsidRPr="00881033" w:rsidRDefault="00881033" w:rsidP="00405A2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Sebelum penjajahan yaitu pada masa kerajaan, masa penjajahan dibagi  4 jaman (VOC, Belanda, Inggris dan Jepang) dan setelah penjajahan meliputi ORLA</w:t>
      </w:r>
    </w:p>
    <w:p w:rsidR="00881033" w:rsidRPr="00276AF5" w:rsidRDefault="00881033" w:rsidP="00405A2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Sebelum penjajahan yaitu pada masa kerajaan, masa penjajahan dibagi  4 jaman (VOC, Belanda, Inggris dan Jepang) dan setelah penjajahan meliputi ORLA, ORBA, Reformasi dan demokrasi</w:t>
      </w:r>
    </w:p>
    <w:p w:rsidR="00622515" w:rsidRDefault="00622515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</w:rPr>
        <w:t xml:space="preserve">Ilmu Ekonomi </w:t>
      </w:r>
      <w:r>
        <w:rPr>
          <w:rFonts w:asciiTheme="majorBidi" w:hAnsiTheme="majorBidi" w:cstheme="majorBidi"/>
          <w:lang w:val="en-US"/>
        </w:rPr>
        <w:t>mikro adalah ilmu yang :</w:t>
      </w:r>
    </w:p>
    <w:p w:rsidR="00622515" w:rsidRDefault="00622515" w:rsidP="00622515">
      <w:pPr>
        <w:pStyle w:val="ListParagraph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a. M</w:t>
      </w:r>
      <w:r w:rsidRPr="00622515">
        <w:rPr>
          <w:rFonts w:asciiTheme="majorBidi" w:hAnsiTheme="majorBidi" w:cstheme="majorBidi"/>
        </w:rPr>
        <w:t>enganalisis mengenai bagian-bagian kecil d</w:t>
      </w:r>
      <w:r w:rsidRPr="00622515">
        <w:rPr>
          <w:rFonts w:asciiTheme="majorBidi" w:hAnsiTheme="majorBidi" w:cstheme="majorBidi"/>
          <w:lang w:val="en-US"/>
        </w:rPr>
        <w:t>a</w:t>
      </w:r>
      <w:r w:rsidRPr="00622515">
        <w:rPr>
          <w:rFonts w:asciiTheme="majorBidi" w:hAnsiTheme="majorBidi" w:cstheme="majorBidi"/>
        </w:rPr>
        <w:t>r</w:t>
      </w:r>
      <w:r w:rsidRPr="00622515">
        <w:rPr>
          <w:rFonts w:asciiTheme="majorBidi" w:hAnsiTheme="majorBidi" w:cstheme="majorBidi"/>
          <w:lang w:val="en-US"/>
        </w:rPr>
        <w:t>i</w:t>
      </w:r>
      <w:r w:rsidRPr="00622515">
        <w:rPr>
          <w:rFonts w:asciiTheme="majorBidi" w:hAnsiTheme="majorBidi" w:cstheme="majorBidi"/>
        </w:rPr>
        <w:t xml:space="preserve"> </w:t>
      </w:r>
      <w:r w:rsidRPr="00622515">
        <w:rPr>
          <w:rFonts w:asciiTheme="majorBidi" w:hAnsiTheme="majorBidi" w:cstheme="majorBidi"/>
          <w:lang w:val="en-US"/>
        </w:rPr>
        <w:t>ke</w:t>
      </w:r>
      <w:r w:rsidRPr="00622515">
        <w:rPr>
          <w:rFonts w:asciiTheme="majorBidi" w:hAnsiTheme="majorBidi" w:cstheme="majorBidi"/>
        </w:rPr>
        <w:t>seluruhan kegiatan perekonomian</w:t>
      </w:r>
    </w:p>
    <w:p w:rsidR="00622515" w:rsidRDefault="00622515" w:rsidP="00622515">
      <w:pPr>
        <w:pStyle w:val="ListParagraph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b. M</w:t>
      </w:r>
      <w:r w:rsidRPr="00622515">
        <w:rPr>
          <w:rFonts w:asciiTheme="majorBidi" w:hAnsiTheme="majorBidi" w:cstheme="majorBidi"/>
        </w:rPr>
        <w:t>enganali</w:t>
      </w:r>
      <w:r>
        <w:rPr>
          <w:rFonts w:asciiTheme="majorBidi" w:hAnsiTheme="majorBidi" w:cstheme="majorBidi"/>
        </w:rPr>
        <w:t xml:space="preserve">sis mengenai bagian-bagian </w:t>
      </w:r>
      <w:r>
        <w:rPr>
          <w:rFonts w:asciiTheme="majorBidi" w:hAnsiTheme="majorBidi" w:cstheme="majorBidi"/>
          <w:lang w:val="en-US"/>
        </w:rPr>
        <w:t>besar</w:t>
      </w:r>
      <w:r w:rsidRPr="00622515">
        <w:rPr>
          <w:rFonts w:asciiTheme="majorBidi" w:hAnsiTheme="majorBidi" w:cstheme="majorBidi"/>
        </w:rPr>
        <w:t xml:space="preserve"> d</w:t>
      </w:r>
      <w:r w:rsidRPr="00622515">
        <w:rPr>
          <w:rFonts w:asciiTheme="majorBidi" w:hAnsiTheme="majorBidi" w:cstheme="majorBidi"/>
          <w:lang w:val="en-US"/>
        </w:rPr>
        <w:t>a</w:t>
      </w:r>
      <w:r w:rsidRPr="00622515">
        <w:rPr>
          <w:rFonts w:asciiTheme="majorBidi" w:hAnsiTheme="majorBidi" w:cstheme="majorBidi"/>
        </w:rPr>
        <w:t>r</w:t>
      </w:r>
      <w:r w:rsidRPr="00622515">
        <w:rPr>
          <w:rFonts w:asciiTheme="majorBidi" w:hAnsiTheme="majorBidi" w:cstheme="majorBidi"/>
          <w:lang w:val="en-US"/>
        </w:rPr>
        <w:t>i</w:t>
      </w:r>
      <w:r w:rsidRPr="00622515">
        <w:rPr>
          <w:rFonts w:asciiTheme="majorBidi" w:hAnsiTheme="majorBidi" w:cstheme="majorBidi"/>
        </w:rPr>
        <w:t xml:space="preserve"> </w:t>
      </w:r>
      <w:r w:rsidRPr="00622515">
        <w:rPr>
          <w:rFonts w:asciiTheme="majorBidi" w:hAnsiTheme="majorBidi" w:cstheme="majorBidi"/>
          <w:lang w:val="en-US"/>
        </w:rPr>
        <w:t>ke</w:t>
      </w:r>
      <w:r w:rsidRPr="00622515">
        <w:rPr>
          <w:rFonts w:asciiTheme="majorBidi" w:hAnsiTheme="majorBidi" w:cstheme="majorBidi"/>
        </w:rPr>
        <w:t>seluruhan kegiatan perekonomian</w:t>
      </w:r>
    </w:p>
    <w:p w:rsidR="006B5B6B" w:rsidRDefault="00622515" w:rsidP="00622515">
      <w:pPr>
        <w:pStyle w:val="ListParagraph"/>
        <w:ind w:left="993" w:hanging="273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c. Meng</w:t>
      </w:r>
      <w:r w:rsidR="00960643" w:rsidRPr="00622515">
        <w:rPr>
          <w:rFonts w:asciiTheme="majorBidi" w:hAnsiTheme="majorBidi" w:cstheme="majorBidi"/>
        </w:rPr>
        <w:t>analisis terhadap keseluruhan kegiatan perekonomian. Analisisnya bersifat umum dan tidak memperhatikan kegiatan ekonomi yg dilakukan oleh unit-unit kecil dlm perekonomian</w:t>
      </w:r>
    </w:p>
    <w:p w:rsidR="006B5B6B" w:rsidRDefault="006B5B6B" w:rsidP="00622515">
      <w:pPr>
        <w:pStyle w:val="ListParagraph"/>
        <w:ind w:left="993" w:hanging="273"/>
        <w:jc w:val="both"/>
        <w:rPr>
          <w:rFonts w:asciiTheme="majorBidi" w:hAnsiTheme="majorBidi" w:cstheme="majorBidi"/>
          <w:lang w:val="en-US"/>
        </w:rPr>
      </w:pPr>
    </w:p>
    <w:p w:rsidR="006B5B6B" w:rsidRDefault="006B5B6B" w:rsidP="00622515">
      <w:pPr>
        <w:pStyle w:val="ListParagraph"/>
        <w:ind w:left="993" w:hanging="273"/>
        <w:jc w:val="both"/>
        <w:rPr>
          <w:rFonts w:asciiTheme="majorBidi" w:hAnsiTheme="majorBidi" w:cstheme="majorBidi"/>
          <w:lang w:val="en-US"/>
        </w:rPr>
      </w:pPr>
    </w:p>
    <w:p w:rsidR="006B5B6B" w:rsidRDefault="006B5B6B" w:rsidP="00622515">
      <w:pPr>
        <w:pStyle w:val="ListParagraph"/>
        <w:ind w:left="993" w:hanging="273"/>
        <w:jc w:val="both"/>
        <w:rPr>
          <w:rFonts w:asciiTheme="majorBidi" w:hAnsiTheme="majorBidi" w:cstheme="majorBidi"/>
          <w:lang w:val="en-US"/>
        </w:rPr>
      </w:pPr>
    </w:p>
    <w:p w:rsidR="00AB7A90" w:rsidRPr="00622515" w:rsidRDefault="00960643" w:rsidP="00622515">
      <w:pPr>
        <w:pStyle w:val="ListParagraph"/>
        <w:ind w:left="993" w:hanging="273"/>
        <w:jc w:val="both"/>
        <w:rPr>
          <w:rFonts w:asciiTheme="majorBidi" w:hAnsiTheme="majorBidi" w:cstheme="majorBidi"/>
        </w:rPr>
      </w:pPr>
      <w:r w:rsidRPr="00622515">
        <w:rPr>
          <w:rFonts w:asciiTheme="majorBidi" w:hAnsiTheme="majorBidi" w:cstheme="majorBidi"/>
        </w:rPr>
        <w:t xml:space="preserve"> </w:t>
      </w:r>
    </w:p>
    <w:p w:rsidR="00622515" w:rsidRDefault="00960643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</w:rPr>
        <w:lastRenderedPageBreak/>
        <w:t xml:space="preserve">Isu pokok </w:t>
      </w:r>
      <w:r w:rsidR="00622515">
        <w:rPr>
          <w:rFonts w:asciiTheme="majorBidi" w:hAnsiTheme="majorBidi" w:cstheme="majorBidi"/>
          <w:lang w:val="en-US"/>
        </w:rPr>
        <w:t>Ilmu ekonomi mikro adalah</w:t>
      </w:r>
      <w:r w:rsidRPr="00622515">
        <w:rPr>
          <w:rFonts w:asciiTheme="majorBidi" w:hAnsiTheme="majorBidi" w:cstheme="majorBidi"/>
        </w:rPr>
        <w:t>:</w:t>
      </w:r>
      <w:r w:rsidRPr="00622515">
        <w:rPr>
          <w:rFonts w:asciiTheme="majorBidi" w:hAnsiTheme="majorBidi" w:cstheme="majorBidi"/>
          <w:lang w:val="en-US"/>
        </w:rPr>
        <w:t xml:space="preserve"> </w:t>
      </w:r>
      <w:r w:rsidR="00622515">
        <w:rPr>
          <w:rFonts w:asciiTheme="majorBidi" w:hAnsiTheme="majorBidi" w:cstheme="majorBidi"/>
          <w:lang w:val="en-US"/>
        </w:rPr>
        <w:t xml:space="preserve"> </w:t>
      </w:r>
    </w:p>
    <w:p w:rsidR="00AB7A90" w:rsidRPr="002A64DE" w:rsidRDefault="00960643" w:rsidP="00622515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  <w:lang w:val="en-US"/>
        </w:rPr>
      </w:pPr>
      <w:r w:rsidRPr="002A64DE">
        <w:rPr>
          <w:rFonts w:asciiTheme="majorBidi" w:hAnsiTheme="majorBidi" w:cstheme="majorBidi"/>
        </w:rPr>
        <w:t xml:space="preserve">Bagaimana caranya </w:t>
      </w:r>
      <w:r w:rsidRPr="002A64DE">
        <w:rPr>
          <w:rFonts w:asciiTheme="majorBidi" w:hAnsiTheme="majorBidi" w:cstheme="majorBidi"/>
          <w:lang w:val="en-US"/>
        </w:rPr>
        <w:t>m</w:t>
      </w:r>
      <w:r w:rsidRPr="002A64DE">
        <w:rPr>
          <w:rFonts w:asciiTheme="majorBidi" w:hAnsiTheme="majorBidi" w:cstheme="majorBidi"/>
        </w:rPr>
        <w:t xml:space="preserve">enggunakan faktor-faktor </w:t>
      </w:r>
      <w:r w:rsidR="00622515" w:rsidRPr="002A64DE">
        <w:rPr>
          <w:rFonts w:asciiTheme="majorBidi" w:hAnsiTheme="majorBidi" w:cstheme="majorBidi"/>
        </w:rPr>
        <w:t xml:space="preserve">produksi yg tersedia </w:t>
      </w:r>
      <w:r w:rsidR="00622515" w:rsidRPr="002A64DE">
        <w:rPr>
          <w:rFonts w:asciiTheme="majorBidi" w:hAnsiTheme="majorBidi" w:cstheme="majorBidi"/>
          <w:lang w:val="en-US"/>
        </w:rPr>
        <w:t>secara</w:t>
      </w:r>
      <w:r w:rsidRPr="002A64DE">
        <w:rPr>
          <w:rFonts w:asciiTheme="majorBidi" w:hAnsiTheme="majorBidi" w:cstheme="majorBidi"/>
        </w:rPr>
        <w:t xml:space="preserve"> efisien agar kemakmuran masyarakat dapat dimaksimumkan </w:t>
      </w:r>
    </w:p>
    <w:p w:rsidR="00622515" w:rsidRPr="002A64DE" w:rsidRDefault="00622515" w:rsidP="00622515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  <w:lang w:val="en-US"/>
        </w:rPr>
      </w:pPr>
      <w:r w:rsidRPr="002A64DE">
        <w:rPr>
          <w:rFonts w:asciiTheme="majorBidi" w:hAnsiTheme="majorBidi" w:cstheme="majorBidi"/>
        </w:rPr>
        <w:t xml:space="preserve">Bagaimana caranya </w:t>
      </w:r>
      <w:r w:rsidRPr="002A64DE">
        <w:rPr>
          <w:rFonts w:asciiTheme="majorBidi" w:hAnsiTheme="majorBidi" w:cstheme="majorBidi"/>
          <w:lang w:val="en-US"/>
        </w:rPr>
        <w:t>m</w:t>
      </w:r>
      <w:r w:rsidRPr="002A64DE">
        <w:rPr>
          <w:rFonts w:asciiTheme="majorBidi" w:hAnsiTheme="majorBidi" w:cstheme="majorBidi"/>
        </w:rPr>
        <w:t xml:space="preserve">enggunakan faktor-faktor produksi yg tersedia </w:t>
      </w:r>
      <w:r w:rsidRPr="002A64DE">
        <w:rPr>
          <w:rFonts w:asciiTheme="majorBidi" w:hAnsiTheme="majorBidi" w:cstheme="majorBidi"/>
          <w:lang w:val="en-US"/>
        </w:rPr>
        <w:t>secara</w:t>
      </w:r>
      <w:r w:rsidRPr="002A64DE">
        <w:rPr>
          <w:rFonts w:asciiTheme="majorBidi" w:hAnsiTheme="majorBidi" w:cstheme="majorBidi"/>
        </w:rPr>
        <w:t xml:space="preserve"> efisien agar kemakm</w:t>
      </w:r>
      <w:r w:rsidR="002A64DE">
        <w:rPr>
          <w:rFonts w:asciiTheme="majorBidi" w:hAnsiTheme="majorBidi" w:cstheme="majorBidi"/>
        </w:rPr>
        <w:t>uran masyarakat dapat dim</w:t>
      </w:r>
      <w:r w:rsidR="002A64DE">
        <w:rPr>
          <w:rFonts w:asciiTheme="majorBidi" w:hAnsiTheme="majorBidi" w:cstheme="majorBidi"/>
          <w:lang w:val="en-US"/>
        </w:rPr>
        <w:t>inimal</w:t>
      </w:r>
      <w:r w:rsidRPr="002A64DE">
        <w:rPr>
          <w:rFonts w:asciiTheme="majorBidi" w:hAnsiTheme="majorBidi" w:cstheme="majorBidi"/>
        </w:rPr>
        <w:t xml:space="preserve">kan </w:t>
      </w:r>
    </w:p>
    <w:p w:rsidR="00622515" w:rsidRPr="00622515" w:rsidRDefault="00960643" w:rsidP="00622515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</w:rPr>
        <w:t>Tingkat kegiatan perekonomian negara</w:t>
      </w:r>
      <w:r w:rsidR="00622515" w:rsidRPr="00622515">
        <w:rPr>
          <w:rFonts w:asciiTheme="majorBidi" w:hAnsiTheme="majorBidi" w:cstheme="majorBidi"/>
          <w:lang w:val="en-US"/>
        </w:rPr>
        <w:t>, m</w:t>
      </w:r>
      <w:r w:rsidR="00622515" w:rsidRPr="00622515">
        <w:rPr>
          <w:rFonts w:asciiTheme="majorBidi" w:hAnsiTheme="majorBidi" w:cstheme="majorBidi"/>
        </w:rPr>
        <w:t xml:space="preserve">asalah </w:t>
      </w:r>
      <w:r w:rsidR="00622515" w:rsidRPr="00622515">
        <w:rPr>
          <w:rFonts w:asciiTheme="majorBidi" w:hAnsiTheme="majorBidi" w:cstheme="majorBidi"/>
          <w:lang w:val="en-US"/>
        </w:rPr>
        <w:t>p</w:t>
      </w:r>
      <w:r w:rsidR="00622515" w:rsidRPr="00622515">
        <w:rPr>
          <w:rFonts w:asciiTheme="majorBidi" w:hAnsiTheme="majorBidi" w:cstheme="majorBidi"/>
        </w:rPr>
        <w:t xml:space="preserve">engangguran dan </w:t>
      </w:r>
      <w:r w:rsidR="00622515" w:rsidRPr="00622515">
        <w:rPr>
          <w:rFonts w:asciiTheme="majorBidi" w:hAnsiTheme="majorBidi" w:cstheme="majorBidi"/>
          <w:lang w:val="en-US"/>
        </w:rPr>
        <w:t>i</w:t>
      </w:r>
      <w:r w:rsidRPr="00622515">
        <w:rPr>
          <w:rFonts w:asciiTheme="majorBidi" w:hAnsiTheme="majorBidi" w:cstheme="majorBidi"/>
        </w:rPr>
        <w:t>nflasi</w:t>
      </w:r>
      <w:r w:rsidR="00622515" w:rsidRPr="00622515">
        <w:rPr>
          <w:rFonts w:asciiTheme="majorBidi" w:hAnsiTheme="majorBidi" w:cstheme="majorBidi"/>
          <w:lang w:val="en-US"/>
        </w:rPr>
        <w:t xml:space="preserve"> serta </w:t>
      </w:r>
      <w:r w:rsidR="00622515">
        <w:rPr>
          <w:rFonts w:asciiTheme="majorBidi" w:hAnsiTheme="majorBidi" w:cstheme="majorBidi"/>
          <w:lang w:val="en-US"/>
        </w:rPr>
        <w:t>p</w:t>
      </w:r>
      <w:r w:rsidR="00622515" w:rsidRPr="00622515">
        <w:rPr>
          <w:rFonts w:asciiTheme="majorBidi" w:hAnsiTheme="majorBidi" w:cstheme="majorBidi"/>
          <w:lang w:val="en-US"/>
        </w:rPr>
        <w:t>eranan kebijaksanaan pemerintah</w:t>
      </w:r>
    </w:p>
    <w:p w:rsidR="00AB7A90" w:rsidRDefault="00960643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  <w:lang w:val="en-US"/>
        </w:rPr>
        <w:t>D</w:t>
      </w:r>
      <w:r w:rsidR="00622515">
        <w:rPr>
          <w:rFonts w:asciiTheme="majorBidi" w:hAnsiTheme="majorBidi" w:cstheme="majorBidi"/>
        </w:rPr>
        <w:t>asar pemikiran</w:t>
      </w:r>
      <w:r w:rsidR="00622515">
        <w:rPr>
          <w:rFonts w:asciiTheme="majorBidi" w:hAnsiTheme="majorBidi" w:cstheme="majorBidi"/>
          <w:lang w:val="en-US"/>
        </w:rPr>
        <w:t xml:space="preserve"> Ilmu Ekonomi mikro adalah </w:t>
      </w:r>
      <w:r w:rsidRPr="00622515">
        <w:rPr>
          <w:rFonts w:asciiTheme="majorBidi" w:hAnsiTheme="majorBidi" w:cstheme="majorBidi"/>
        </w:rPr>
        <w:t>:</w:t>
      </w:r>
    </w:p>
    <w:p w:rsidR="00AB7A90" w:rsidRDefault="00960643" w:rsidP="00622515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  <w:lang w:val="en-US"/>
        </w:rPr>
      </w:pPr>
      <w:r w:rsidRPr="00622515">
        <w:rPr>
          <w:rFonts w:asciiTheme="majorBidi" w:hAnsiTheme="majorBidi" w:cstheme="majorBidi"/>
        </w:rPr>
        <w:t>kebutuhan dan keinginan manusia tidak  terbatas</w:t>
      </w:r>
      <w:r w:rsidRPr="00622515">
        <w:rPr>
          <w:rFonts w:asciiTheme="majorBidi" w:hAnsiTheme="majorBidi" w:cstheme="majorBidi"/>
          <w:lang w:val="en-US"/>
        </w:rPr>
        <w:t xml:space="preserve"> sedangkan </w:t>
      </w:r>
      <w:r w:rsidRPr="00622515">
        <w:rPr>
          <w:rFonts w:asciiTheme="majorBidi" w:hAnsiTheme="majorBidi" w:cstheme="majorBidi"/>
        </w:rPr>
        <w:t>kemampuan faktor-faktor produksi menghasilkan barang dan jasa untuk memenuhi kebutuhan dan keinginan masy</w:t>
      </w:r>
      <w:r w:rsidRPr="00622515">
        <w:rPr>
          <w:rFonts w:asciiTheme="majorBidi" w:hAnsiTheme="majorBidi" w:cstheme="majorBidi"/>
          <w:lang w:val="en-US"/>
        </w:rPr>
        <w:t>arakat</w:t>
      </w:r>
      <w:r w:rsidR="00622515">
        <w:rPr>
          <w:rFonts w:asciiTheme="majorBidi" w:hAnsiTheme="majorBidi" w:cstheme="majorBidi"/>
        </w:rPr>
        <w:t xml:space="preserve"> adalah terbatas</w:t>
      </w:r>
    </w:p>
    <w:p w:rsidR="00AB7A90" w:rsidRPr="00622515" w:rsidRDefault="00960643" w:rsidP="00622515">
      <w:pPr>
        <w:pStyle w:val="ListParagraph"/>
        <w:numPr>
          <w:ilvl w:val="1"/>
          <w:numId w:val="1"/>
        </w:numPr>
        <w:ind w:left="993" w:hanging="284"/>
        <w:rPr>
          <w:rFonts w:asciiTheme="majorBidi" w:hAnsiTheme="majorBidi" w:cstheme="majorBidi"/>
        </w:rPr>
      </w:pPr>
      <w:r w:rsidRPr="00622515">
        <w:rPr>
          <w:rFonts w:asciiTheme="majorBidi" w:hAnsiTheme="majorBidi" w:cstheme="majorBidi"/>
        </w:rPr>
        <w:t xml:space="preserve">Tingkah laku antara penjual dan pembeli </w:t>
      </w:r>
    </w:p>
    <w:p w:rsidR="00622515" w:rsidRDefault="00622515" w:rsidP="00622515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Jawaban a dan b salah semua</w:t>
      </w:r>
    </w:p>
    <w:p w:rsidR="00622515" w:rsidRDefault="00216C0F" w:rsidP="0062251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Pasar adalah :</w:t>
      </w:r>
    </w:p>
    <w:p w:rsidR="00276AF5" w:rsidRPr="00216C0F" w:rsidRDefault="00216C0F" w:rsidP="00216C0F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</w:rPr>
      </w:pPr>
      <w:r>
        <w:rPr>
          <w:rFonts w:asciiTheme="majorBidi" w:eastAsia="DejaVu Sans" w:hAnsiTheme="majorBidi" w:cstheme="majorBidi"/>
          <w:lang w:val="en-US"/>
        </w:rPr>
        <w:t>S</w:t>
      </w:r>
      <w:r w:rsidRPr="00216C0F">
        <w:rPr>
          <w:rFonts w:asciiTheme="majorBidi" w:eastAsia="DejaVu Sans" w:hAnsiTheme="majorBidi" w:cstheme="majorBidi"/>
          <w:lang w:val="en-US"/>
        </w:rPr>
        <w:t>uatu institusi yang mempertemukan penjual dan pembeli  untuk menentukan tingkat harga suatu barang dan jumlah barang yg diperjual belikan</w:t>
      </w:r>
    </w:p>
    <w:p w:rsidR="00216C0F" w:rsidRPr="00216C0F" w:rsidRDefault="00216C0F" w:rsidP="00216C0F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Tempat interaksi antara pembeli dan penjual</w:t>
      </w:r>
    </w:p>
    <w:p w:rsidR="00216C0F" w:rsidRPr="00216C0F" w:rsidRDefault="00216C0F" w:rsidP="00216C0F">
      <w:pPr>
        <w:pStyle w:val="ListParagraph"/>
        <w:numPr>
          <w:ilvl w:val="1"/>
          <w:numId w:val="1"/>
        </w:numPr>
        <w:ind w:left="993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 xml:space="preserve">Kedua jawaban di atas benar </w:t>
      </w:r>
    </w:p>
    <w:p w:rsidR="00216C0F" w:rsidRPr="00216C0F" w:rsidRDefault="00216C0F" w:rsidP="00216C0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Sebutkan aspek-aspek dalam Ilmu Ekonomi Makro</w:t>
      </w:r>
    </w:p>
    <w:p w:rsidR="00AB7A90" w:rsidRPr="00216C0F" w:rsidRDefault="00960643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  <w:lang w:val="en-US"/>
        </w:rPr>
        <w:t>T</w:t>
      </w:r>
      <w:r w:rsidRPr="00216C0F">
        <w:rPr>
          <w:rFonts w:asciiTheme="majorBidi" w:hAnsiTheme="majorBidi" w:cstheme="majorBidi"/>
        </w:rPr>
        <w:t>ingk</w:t>
      </w:r>
      <w:r w:rsidR="00216C0F" w:rsidRPr="00216C0F">
        <w:rPr>
          <w:rFonts w:asciiTheme="majorBidi" w:hAnsiTheme="majorBidi" w:cstheme="majorBidi"/>
        </w:rPr>
        <w:t>at kegiatan perekonomian negara</w:t>
      </w:r>
      <w:r w:rsidR="00216C0F" w:rsidRPr="00216C0F">
        <w:rPr>
          <w:rFonts w:asciiTheme="majorBidi" w:hAnsiTheme="majorBidi" w:cstheme="majorBidi"/>
          <w:lang w:val="en-US"/>
        </w:rPr>
        <w:t xml:space="preserve">, </w:t>
      </w:r>
      <w:r w:rsidR="00216C0F">
        <w:rPr>
          <w:rFonts w:asciiTheme="majorBidi" w:hAnsiTheme="majorBidi" w:cstheme="majorBidi"/>
          <w:lang w:val="en-US"/>
        </w:rPr>
        <w:t>m</w:t>
      </w:r>
      <w:r w:rsidR="00216C0F">
        <w:rPr>
          <w:rFonts w:asciiTheme="majorBidi" w:hAnsiTheme="majorBidi" w:cstheme="majorBidi"/>
        </w:rPr>
        <w:t xml:space="preserve">asalah </w:t>
      </w:r>
      <w:r w:rsidR="00216C0F">
        <w:rPr>
          <w:rFonts w:asciiTheme="majorBidi" w:hAnsiTheme="majorBidi" w:cstheme="majorBidi"/>
          <w:lang w:val="en-US"/>
        </w:rPr>
        <w:t>p</w:t>
      </w:r>
      <w:r w:rsidR="00216C0F">
        <w:rPr>
          <w:rFonts w:asciiTheme="majorBidi" w:hAnsiTheme="majorBidi" w:cstheme="majorBidi"/>
        </w:rPr>
        <w:t xml:space="preserve">engangguran dan </w:t>
      </w:r>
      <w:r w:rsidR="00216C0F">
        <w:rPr>
          <w:rFonts w:asciiTheme="majorBidi" w:hAnsiTheme="majorBidi" w:cstheme="majorBidi"/>
          <w:lang w:val="en-US"/>
        </w:rPr>
        <w:t>i</w:t>
      </w:r>
      <w:r w:rsidRPr="00216C0F">
        <w:rPr>
          <w:rFonts w:asciiTheme="majorBidi" w:hAnsiTheme="majorBidi" w:cstheme="majorBidi"/>
        </w:rPr>
        <w:t>nflasi</w:t>
      </w:r>
    </w:p>
    <w:p w:rsidR="00AB7A90" w:rsidRPr="00216C0F" w:rsidRDefault="00960643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</w:rPr>
        <w:t>Peranan Kebijaksanaan Pemerintah</w:t>
      </w:r>
    </w:p>
    <w:p w:rsidR="00216C0F" w:rsidRDefault="00216C0F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  <w:lang w:val="en-US"/>
        </w:rPr>
        <w:t>T</w:t>
      </w:r>
      <w:r w:rsidRPr="00216C0F">
        <w:rPr>
          <w:rFonts w:asciiTheme="majorBidi" w:hAnsiTheme="majorBidi" w:cstheme="majorBidi"/>
        </w:rPr>
        <w:t>ingkat kegiatan perekonomian negara</w:t>
      </w:r>
      <w:r w:rsidRPr="00216C0F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>m</w:t>
      </w:r>
      <w:r>
        <w:rPr>
          <w:rFonts w:asciiTheme="majorBidi" w:hAnsiTheme="majorBidi" w:cstheme="majorBidi"/>
        </w:rPr>
        <w:t xml:space="preserve">asalah </w:t>
      </w:r>
      <w:r>
        <w:rPr>
          <w:rFonts w:asciiTheme="majorBidi" w:hAnsiTheme="majorBidi" w:cstheme="majorBidi"/>
          <w:lang w:val="en-US"/>
        </w:rPr>
        <w:t>p</w:t>
      </w:r>
      <w:r>
        <w:rPr>
          <w:rFonts w:asciiTheme="majorBidi" w:hAnsiTheme="majorBidi" w:cstheme="majorBidi"/>
        </w:rPr>
        <w:t xml:space="preserve">engangguran dan </w:t>
      </w:r>
      <w:r>
        <w:rPr>
          <w:rFonts w:asciiTheme="majorBidi" w:hAnsiTheme="majorBidi" w:cstheme="majorBidi"/>
          <w:lang w:val="en-US"/>
        </w:rPr>
        <w:t>i</w:t>
      </w:r>
      <w:r w:rsidRPr="00216C0F">
        <w:rPr>
          <w:rFonts w:asciiTheme="majorBidi" w:hAnsiTheme="majorBidi" w:cstheme="majorBidi"/>
        </w:rPr>
        <w:t>nflasi</w:t>
      </w:r>
      <w:r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</w:rPr>
        <w:t>Peranan Kebijaksanaan Pemerint</w:t>
      </w:r>
      <w:r>
        <w:rPr>
          <w:rFonts w:asciiTheme="majorBidi" w:hAnsiTheme="majorBidi" w:cstheme="majorBidi"/>
          <w:lang w:val="en-US"/>
        </w:rPr>
        <w:t>ah</w:t>
      </w:r>
    </w:p>
    <w:p w:rsidR="00216C0F" w:rsidRDefault="00216C0F" w:rsidP="00216C0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Apa yang dimaksud dengan kebijakan fiskal?</w:t>
      </w:r>
    </w:p>
    <w:p w:rsidR="00AB7A90" w:rsidRPr="00E63E1A" w:rsidRDefault="00960643" w:rsidP="00E63E1A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</w:rPr>
      </w:pPr>
      <w:r w:rsidRPr="00E63E1A">
        <w:rPr>
          <w:rFonts w:asciiTheme="majorBidi" w:hAnsiTheme="majorBidi" w:cstheme="majorBidi"/>
        </w:rPr>
        <w:t>Kebijaksanaan dalam penerimaan dan pengeluaran anggaran yg membuat anggaran itu seimbang,defisit atau surplus (Partadiredja; 1985:78)</w:t>
      </w:r>
      <w:r w:rsidRPr="00E63E1A">
        <w:rPr>
          <w:rFonts w:asciiTheme="majorBidi" w:hAnsiTheme="majorBidi" w:cstheme="majorBidi"/>
          <w:rtl/>
        </w:rPr>
        <w:t>‏</w:t>
      </w:r>
      <w:r w:rsidRPr="00E63E1A">
        <w:rPr>
          <w:rFonts w:asciiTheme="majorBidi" w:hAnsiTheme="majorBidi" w:cstheme="majorBidi"/>
        </w:rPr>
        <w:t xml:space="preserve"> </w:t>
      </w:r>
    </w:p>
    <w:p w:rsidR="00AB7A90" w:rsidRPr="00E63E1A" w:rsidRDefault="00960643" w:rsidP="00E63E1A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</w:rPr>
      </w:pPr>
      <w:r w:rsidRPr="00E63E1A">
        <w:rPr>
          <w:rFonts w:asciiTheme="majorBidi" w:hAnsiTheme="majorBidi" w:cstheme="majorBidi"/>
        </w:rPr>
        <w:t>Kebijaks</w:t>
      </w:r>
      <w:r w:rsidR="00E63E1A">
        <w:rPr>
          <w:rFonts w:asciiTheme="majorBidi" w:hAnsiTheme="majorBidi" w:cstheme="majorBidi"/>
        </w:rPr>
        <w:t>anaan /tindakan pemerintah di</w:t>
      </w:r>
      <w:r w:rsidR="00E63E1A">
        <w:rPr>
          <w:rFonts w:asciiTheme="majorBidi" w:hAnsiTheme="majorBidi" w:cstheme="majorBidi"/>
          <w:lang w:val="en-US"/>
        </w:rPr>
        <w:t xml:space="preserve"> </w:t>
      </w:r>
      <w:r w:rsidR="00E63E1A">
        <w:rPr>
          <w:rFonts w:asciiTheme="majorBidi" w:hAnsiTheme="majorBidi" w:cstheme="majorBidi"/>
        </w:rPr>
        <w:t>d</w:t>
      </w:r>
      <w:r w:rsidR="00E63E1A">
        <w:rPr>
          <w:rFonts w:asciiTheme="majorBidi" w:hAnsiTheme="majorBidi" w:cstheme="majorBidi"/>
          <w:lang w:val="en-US"/>
        </w:rPr>
        <w:t>alam</w:t>
      </w:r>
      <w:r w:rsidRPr="00E63E1A">
        <w:rPr>
          <w:rFonts w:asciiTheme="majorBidi" w:hAnsiTheme="majorBidi" w:cstheme="majorBidi"/>
        </w:rPr>
        <w:t xml:space="preserve"> bidang perpajakan dan pengeluarannya (Pajak dari segi sumber p</w:t>
      </w:r>
      <w:r w:rsidR="00E63E1A">
        <w:rPr>
          <w:rFonts w:asciiTheme="majorBidi" w:hAnsiTheme="majorBidi" w:cstheme="majorBidi"/>
        </w:rPr>
        <w:t>endapatan pemerintah &amp; Pajak s</w:t>
      </w:r>
      <w:r w:rsidR="00E63E1A">
        <w:rPr>
          <w:rFonts w:asciiTheme="majorBidi" w:hAnsiTheme="majorBidi" w:cstheme="majorBidi"/>
          <w:lang w:val="en-US"/>
        </w:rPr>
        <w:t>ebagai</w:t>
      </w:r>
      <w:r w:rsidRPr="00E63E1A">
        <w:rPr>
          <w:rFonts w:asciiTheme="majorBidi" w:hAnsiTheme="majorBidi" w:cstheme="majorBidi"/>
        </w:rPr>
        <w:t xml:space="preserve"> alat</w:t>
      </w:r>
      <w:r w:rsidR="00E63E1A">
        <w:rPr>
          <w:rFonts w:asciiTheme="majorBidi" w:hAnsiTheme="majorBidi" w:cstheme="majorBidi"/>
        </w:rPr>
        <w:t xml:space="preserve"> mengurangi kekuatan membeli d</w:t>
      </w:r>
      <w:r w:rsidR="00E63E1A">
        <w:rPr>
          <w:rFonts w:asciiTheme="majorBidi" w:hAnsiTheme="majorBidi" w:cstheme="majorBidi"/>
          <w:lang w:val="en-US"/>
        </w:rPr>
        <w:t>alam</w:t>
      </w:r>
      <w:r w:rsidRPr="00E63E1A">
        <w:rPr>
          <w:rFonts w:asciiTheme="majorBidi" w:hAnsiTheme="majorBidi" w:cstheme="majorBidi"/>
        </w:rPr>
        <w:t xml:space="preserve"> tangan-tangan individu </w:t>
      </w:r>
    </w:p>
    <w:p w:rsidR="00E63E1A" w:rsidRDefault="00E63E1A" w:rsidP="00E63E1A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Jawaban a dan b benar</w:t>
      </w:r>
    </w:p>
    <w:p w:rsidR="00216C0F" w:rsidRDefault="00216C0F" w:rsidP="00216C0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Apa yang dimaksud dengan kebijakan moneter?</w:t>
      </w:r>
    </w:p>
    <w:p w:rsidR="00AB7A90" w:rsidRPr="00E63E1A" w:rsidRDefault="00960643" w:rsidP="00E63E1A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</w:rPr>
      </w:pPr>
      <w:r w:rsidRPr="00E63E1A">
        <w:rPr>
          <w:rFonts w:asciiTheme="majorBidi" w:hAnsiTheme="majorBidi" w:cstheme="majorBidi"/>
        </w:rPr>
        <w:t>Kebijaksanaan dalam keuangan</w:t>
      </w:r>
      <w:r w:rsidR="006B5B6B">
        <w:rPr>
          <w:rFonts w:asciiTheme="majorBidi" w:hAnsiTheme="majorBidi" w:cstheme="majorBidi"/>
        </w:rPr>
        <w:t xml:space="preserve">, mengawasi laju inflasi, arah </w:t>
      </w:r>
      <w:r w:rsidR="006B5B6B">
        <w:rPr>
          <w:rFonts w:asciiTheme="majorBidi" w:hAnsiTheme="majorBidi" w:cstheme="majorBidi"/>
          <w:lang w:val="en-US"/>
        </w:rPr>
        <w:t>dan</w:t>
      </w:r>
      <w:r w:rsidRPr="00E63E1A">
        <w:rPr>
          <w:rFonts w:asciiTheme="majorBidi" w:hAnsiTheme="majorBidi" w:cstheme="majorBidi"/>
        </w:rPr>
        <w:t xml:space="preserve"> b</w:t>
      </w:r>
      <w:r w:rsidR="006B5B6B">
        <w:rPr>
          <w:rFonts w:asciiTheme="majorBidi" w:hAnsiTheme="majorBidi" w:cstheme="majorBidi"/>
        </w:rPr>
        <w:t xml:space="preserve">esar kredit, lalulintas devisa </w:t>
      </w:r>
      <w:r w:rsidR="006B5B6B">
        <w:rPr>
          <w:rFonts w:asciiTheme="majorBidi" w:hAnsiTheme="majorBidi" w:cstheme="majorBidi"/>
          <w:lang w:val="en-US"/>
        </w:rPr>
        <w:t>dan</w:t>
      </w:r>
      <w:r w:rsidRPr="00E63E1A">
        <w:rPr>
          <w:rFonts w:asciiTheme="majorBidi" w:hAnsiTheme="majorBidi" w:cstheme="majorBidi"/>
        </w:rPr>
        <w:t xml:space="preserve"> kurs uang asing (Partadiredja;1985:79)</w:t>
      </w:r>
      <w:r w:rsidRPr="00E63E1A">
        <w:rPr>
          <w:rFonts w:asciiTheme="majorBidi" w:hAnsiTheme="majorBidi" w:cstheme="majorBidi"/>
          <w:rtl/>
        </w:rPr>
        <w:t>‏</w:t>
      </w:r>
      <w:r w:rsidRPr="00E63E1A">
        <w:rPr>
          <w:rFonts w:asciiTheme="majorBidi" w:hAnsiTheme="majorBidi" w:cstheme="majorBidi"/>
        </w:rPr>
        <w:t xml:space="preserve"> </w:t>
      </w:r>
    </w:p>
    <w:p w:rsidR="00AB7A90" w:rsidRPr="00E63E1A" w:rsidRDefault="00960643" w:rsidP="00E63E1A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</w:rPr>
      </w:pPr>
      <w:r w:rsidRPr="00E63E1A">
        <w:rPr>
          <w:rFonts w:asciiTheme="majorBidi" w:hAnsiTheme="majorBidi" w:cstheme="majorBidi"/>
        </w:rPr>
        <w:t>Langkah-langkah y</w:t>
      </w:r>
      <w:r w:rsidR="006B5B6B">
        <w:rPr>
          <w:rFonts w:asciiTheme="majorBidi" w:hAnsiTheme="majorBidi" w:cstheme="majorBidi"/>
          <w:lang w:val="en-US"/>
        </w:rPr>
        <w:t>an</w:t>
      </w:r>
      <w:r w:rsidRPr="00E63E1A">
        <w:rPr>
          <w:rFonts w:asciiTheme="majorBidi" w:hAnsiTheme="majorBidi" w:cstheme="majorBidi"/>
        </w:rPr>
        <w:t>g dijalankan oleh bank sentral untuk mengawasi jumlah uang y</w:t>
      </w:r>
      <w:r w:rsidR="006B5B6B">
        <w:rPr>
          <w:rFonts w:asciiTheme="majorBidi" w:hAnsiTheme="majorBidi" w:cstheme="majorBidi"/>
          <w:lang w:val="en-US"/>
        </w:rPr>
        <w:t>an</w:t>
      </w:r>
      <w:r w:rsidRPr="00E63E1A">
        <w:rPr>
          <w:rFonts w:asciiTheme="majorBidi" w:hAnsiTheme="majorBidi" w:cstheme="majorBidi"/>
        </w:rPr>
        <w:t xml:space="preserve">g beredar dalam masyarakat </w:t>
      </w:r>
    </w:p>
    <w:p w:rsidR="00E63E1A" w:rsidRDefault="00E63E1A" w:rsidP="00E63E1A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Jawaban a dan b benar </w:t>
      </w:r>
    </w:p>
    <w:p w:rsidR="00AB7A90" w:rsidRPr="00216C0F" w:rsidRDefault="00216C0F" w:rsidP="00216C0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216C0F">
        <w:rPr>
          <w:rFonts w:asciiTheme="majorBidi" w:hAnsiTheme="majorBidi" w:cstheme="majorBidi"/>
          <w:lang w:val="en-US"/>
        </w:rPr>
        <w:t xml:space="preserve">Di Indonesia terjadi dualisme dalam beberapa aspek ekonomi. </w:t>
      </w:r>
      <w:r w:rsidR="00960643" w:rsidRPr="00216C0F">
        <w:rPr>
          <w:rFonts w:asciiTheme="majorBidi" w:hAnsiTheme="majorBidi" w:cstheme="majorBidi"/>
        </w:rPr>
        <w:t>D</w:t>
      </w:r>
      <w:r w:rsidR="006B5B6B">
        <w:rPr>
          <w:rFonts w:asciiTheme="majorBidi" w:hAnsiTheme="majorBidi" w:cstheme="majorBidi"/>
        </w:rPr>
        <w:t xml:space="preserve">UALISME yaitu kegiatan ekonomi </w:t>
      </w:r>
      <w:r w:rsidR="006B5B6B">
        <w:rPr>
          <w:rFonts w:asciiTheme="majorBidi" w:hAnsiTheme="majorBidi" w:cstheme="majorBidi"/>
          <w:lang w:val="en-US"/>
        </w:rPr>
        <w:t>dan</w:t>
      </w:r>
      <w:r w:rsidR="00960643" w:rsidRPr="00216C0F">
        <w:rPr>
          <w:rFonts w:asciiTheme="majorBidi" w:hAnsiTheme="majorBidi" w:cstheme="majorBidi"/>
        </w:rPr>
        <w:t xml:space="preserve"> keadaan lain dalam suatu sektor y</w:t>
      </w:r>
      <w:r w:rsidR="006B5B6B">
        <w:rPr>
          <w:rFonts w:asciiTheme="majorBidi" w:hAnsiTheme="majorBidi" w:cstheme="majorBidi"/>
          <w:lang w:val="en-US"/>
        </w:rPr>
        <w:t>an</w:t>
      </w:r>
      <w:r w:rsidR="00960643" w:rsidRPr="00216C0F">
        <w:rPr>
          <w:rFonts w:asciiTheme="majorBidi" w:hAnsiTheme="majorBidi" w:cstheme="majorBidi"/>
        </w:rPr>
        <w:t>g t</w:t>
      </w:r>
      <w:r w:rsidR="006B5B6B">
        <w:rPr>
          <w:rFonts w:asciiTheme="majorBidi" w:hAnsiTheme="majorBidi" w:cstheme="majorBidi"/>
          <w:lang w:val="en-US"/>
        </w:rPr>
        <w:t>i</w:t>
      </w:r>
      <w:r w:rsidR="00960643" w:rsidRPr="00216C0F">
        <w:rPr>
          <w:rFonts w:asciiTheme="majorBidi" w:hAnsiTheme="majorBidi" w:cstheme="majorBidi"/>
        </w:rPr>
        <w:t>d</w:t>
      </w:r>
      <w:r w:rsidR="006B5B6B">
        <w:rPr>
          <w:rFonts w:asciiTheme="majorBidi" w:hAnsiTheme="majorBidi" w:cstheme="majorBidi"/>
          <w:lang w:val="en-US"/>
        </w:rPr>
        <w:t>a</w:t>
      </w:r>
      <w:r w:rsidR="00960643" w:rsidRPr="00216C0F">
        <w:rPr>
          <w:rFonts w:asciiTheme="majorBidi" w:hAnsiTheme="majorBidi" w:cstheme="majorBidi"/>
        </w:rPr>
        <w:t>k mempunyai sifat seragam, yaitu y</w:t>
      </w:r>
      <w:r w:rsidR="006B5B6B">
        <w:rPr>
          <w:rFonts w:asciiTheme="majorBidi" w:hAnsiTheme="majorBidi" w:cstheme="majorBidi"/>
          <w:lang w:val="en-US"/>
        </w:rPr>
        <w:t>an</w:t>
      </w:r>
      <w:r w:rsidR="00960643" w:rsidRPr="00216C0F">
        <w:rPr>
          <w:rFonts w:asciiTheme="majorBidi" w:hAnsiTheme="majorBidi" w:cstheme="majorBidi"/>
        </w:rPr>
        <w:t>g satu merupakan kegiatan yg msh dikuasai unsur-unsur y</w:t>
      </w:r>
      <w:r w:rsidR="006B5B6B">
        <w:rPr>
          <w:rFonts w:asciiTheme="majorBidi" w:hAnsiTheme="majorBidi" w:cstheme="majorBidi"/>
          <w:lang w:val="en-US"/>
        </w:rPr>
        <w:t>an</w:t>
      </w:r>
      <w:r w:rsidR="006B5B6B">
        <w:rPr>
          <w:rFonts w:asciiTheme="majorBidi" w:hAnsiTheme="majorBidi" w:cstheme="majorBidi"/>
        </w:rPr>
        <w:t xml:space="preserve">g masih bersifat tradisional </w:t>
      </w:r>
      <w:r w:rsidR="006B5B6B">
        <w:rPr>
          <w:rFonts w:asciiTheme="majorBidi" w:hAnsiTheme="majorBidi" w:cstheme="majorBidi"/>
          <w:lang w:val="en-US"/>
        </w:rPr>
        <w:t>dan</w:t>
      </w:r>
      <w:r w:rsidR="00960643" w:rsidRPr="00216C0F">
        <w:rPr>
          <w:rFonts w:asciiTheme="majorBidi" w:hAnsiTheme="majorBidi" w:cstheme="majorBidi"/>
        </w:rPr>
        <w:t xml:space="preserve"> y</w:t>
      </w:r>
      <w:r w:rsidR="006B5B6B">
        <w:rPr>
          <w:rFonts w:asciiTheme="majorBidi" w:hAnsiTheme="majorBidi" w:cstheme="majorBidi"/>
          <w:lang w:val="en-US"/>
        </w:rPr>
        <w:t>an</w:t>
      </w:r>
      <w:r w:rsidR="00960643" w:rsidRPr="00216C0F">
        <w:rPr>
          <w:rFonts w:asciiTheme="majorBidi" w:hAnsiTheme="majorBidi" w:cstheme="majorBidi"/>
        </w:rPr>
        <w:t>g lain bersifat modern</w:t>
      </w:r>
      <w:r w:rsidRPr="00216C0F">
        <w:rPr>
          <w:rFonts w:asciiTheme="majorBidi" w:hAnsiTheme="majorBidi" w:cstheme="majorBidi"/>
          <w:lang w:val="en-US"/>
        </w:rPr>
        <w:t xml:space="preserve">. </w:t>
      </w:r>
      <w:r w:rsidR="00960643" w:rsidRPr="00216C0F">
        <w:rPr>
          <w:rFonts w:asciiTheme="majorBidi" w:hAnsiTheme="majorBidi" w:cstheme="majorBidi"/>
        </w:rPr>
        <w:t xml:space="preserve">Dualisme dapat dibedakan menjadi 4 bagian </w:t>
      </w:r>
      <w:r>
        <w:rPr>
          <w:rFonts w:asciiTheme="majorBidi" w:hAnsiTheme="majorBidi" w:cstheme="majorBidi"/>
          <w:lang w:val="en-US"/>
        </w:rPr>
        <w:t>sebutkan</w:t>
      </w:r>
      <w:r w:rsidR="00960643" w:rsidRPr="00216C0F">
        <w:rPr>
          <w:rFonts w:asciiTheme="majorBidi" w:hAnsiTheme="majorBidi" w:cstheme="majorBidi"/>
        </w:rPr>
        <w:t>:</w:t>
      </w:r>
    </w:p>
    <w:p w:rsidR="00216C0F" w:rsidRDefault="00960643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</w:rPr>
        <w:t>Dualisme sosial (JH.Booke)</w:t>
      </w:r>
      <w:r w:rsidRPr="00216C0F">
        <w:rPr>
          <w:rFonts w:asciiTheme="majorBidi" w:hAnsiTheme="majorBidi" w:cstheme="majorBidi"/>
          <w:rtl/>
        </w:rPr>
        <w:t>‏</w:t>
      </w:r>
      <w:r w:rsidR="00216C0F" w:rsidRPr="00216C0F">
        <w:rPr>
          <w:rFonts w:asciiTheme="majorBidi" w:hAnsiTheme="majorBidi" w:cstheme="majorBidi"/>
          <w:lang w:val="en-US"/>
        </w:rPr>
        <w:t>, d</w:t>
      </w:r>
      <w:r w:rsidRPr="00216C0F">
        <w:rPr>
          <w:rFonts w:asciiTheme="majorBidi" w:hAnsiTheme="majorBidi" w:cstheme="majorBidi"/>
        </w:rPr>
        <w:t>ualisme Teknologi (Higgins)</w:t>
      </w:r>
      <w:r w:rsidRPr="00216C0F">
        <w:rPr>
          <w:rFonts w:asciiTheme="majorBidi" w:hAnsiTheme="majorBidi" w:cstheme="majorBidi"/>
          <w:rtl/>
        </w:rPr>
        <w:t>‏</w:t>
      </w:r>
      <w:r w:rsidR="00216C0F" w:rsidRPr="00216C0F">
        <w:rPr>
          <w:rFonts w:asciiTheme="majorBidi" w:hAnsiTheme="majorBidi" w:cstheme="majorBidi"/>
          <w:lang w:val="en-US"/>
        </w:rPr>
        <w:t xml:space="preserve">, dualisme </w:t>
      </w:r>
      <w:r w:rsidR="00E63E1A">
        <w:rPr>
          <w:rFonts w:asciiTheme="majorBidi" w:hAnsiTheme="majorBidi" w:cstheme="majorBidi"/>
          <w:lang w:val="en-US"/>
        </w:rPr>
        <w:t xml:space="preserve">internasional </w:t>
      </w:r>
      <w:r w:rsidR="00216C0F" w:rsidRPr="00216C0F">
        <w:rPr>
          <w:rFonts w:asciiTheme="majorBidi" w:hAnsiTheme="majorBidi" w:cstheme="majorBidi"/>
          <w:lang w:val="en-US"/>
        </w:rPr>
        <w:t>dan dualisme modern</w:t>
      </w:r>
    </w:p>
    <w:p w:rsidR="00216C0F" w:rsidRPr="00216C0F" w:rsidRDefault="00960643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</w:rPr>
        <w:t>Dualisme Finansial (Myint)</w:t>
      </w:r>
      <w:r w:rsidRPr="00216C0F">
        <w:rPr>
          <w:rFonts w:asciiTheme="majorBidi" w:hAnsiTheme="majorBidi" w:cstheme="majorBidi"/>
          <w:rtl/>
        </w:rPr>
        <w:t>‏</w:t>
      </w:r>
      <w:r w:rsidR="00216C0F" w:rsidRPr="00216C0F">
        <w:rPr>
          <w:rFonts w:asciiTheme="majorBidi" w:hAnsiTheme="majorBidi" w:cstheme="majorBidi"/>
          <w:lang w:val="en-US"/>
        </w:rPr>
        <w:t xml:space="preserve">, </w:t>
      </w:r>
      <w:r w:rsidR="00216C0F" w:rsidRPr="00216C0F">
        <w:rPr>
          <w:rFonts w:asciiTheme="majorBidi" w:hAnsiTheme="majorBidi" w:cstheme="majorBidi"/>
        </w:rPr>
        <w:t>Dualisme Teknologi (Higgins)</w:t>
      </w:r>
      <w:r w:rsidR="00216C0F" w:rsidRPr="00216C0F">
        <w:rPr>
          <w:rFonts w:asciiTheme="majorBidi" w:hAnsiTheme="majorBidi" w:cstheme="majorBidi"/>
          <w:rtl/>
        </w:rPr>
        <w:t>‏</w:t>
      </w:r>
      <w:r w:rsidR="00216C0F" w:rsidRPr="00216C0F">
        <w:rPr>
          <w:rFonts w:asciiTheme="majorBidi" w:hAnsiTheme="majorBidi" w:cstheme="majorBidi"/>
          <w:lang w:val="en-US"/>
        </w:rPr>
        <w:t xml:space="preserve">, </w:t>
      </w:r>
      <w:r w:rsidR="00216C0F" w:rsidRPr="00216C0F">
        <w:rPr>
          <w:rFonts w:asciiTheme="majorBidi" w:eastAsia="DejaVu Sans" w:hAnsiTheme="majorBidi" w:cstheme="majorBidi"/>
          <w:lang w:val="en-US"/>
        </w:rPr>
        <w:t>Dualisme Regional</w:t>
      </w:r>
      <w:r w:rsidR="00E63E1A">
        <w:rPr>
          <w:rFonts w:asciiTheme="majorBidi" w:eastAsia="DejaVu Sans" w:hAnsiTheme="majorBidi" w:cstheme="majorBidi"/>
          <w:lang w:val="en-US"/>
        </w:rPr>
        <w:t xml:space="preserve"> dan dualism internasional</w:t>
      </w:r>
    </w:p>
    <w:p w:rsidR="00216C0F" w:rsidRPr="00216C0F" w:rsidRDefault="00216C0F" w:rsidP="00216C0F">
      <w:pPr>
        <w:pStyle w:val="ListParagraph"/>
        <w:numPr>
          <w:ilvl w:val="1"/>
          <w:numId w:val="1"/>
        </w:numPr>
        <w:ind w:left="1134" w:hanging="425"/>
        <w:jc w:val="both"/>
        <w:rPr>
          <w:rFonts w:asciiTheme="majorBidi" w:hAnsiTheme="majorBidi" w:cstheme="majorBidi"/>
          <w:lang w:val="en-US"/>
        </w:rPr>
      </w:pPr>
      <w:r w:rsidRPr="00216C0F">
        <w:rPr>
          <w:rFonts w:asciiTheme="majorBidi" w:hAnsiTheme="majorBidi" w:cstheme="majorBidi"/>
        </w:rPr>
        <w:t>Dualisme sosial (JH.Booke)</w:t>
      </w:r>
      <w:r w:rsidRPr="00216C0F">
        <w:rPr>
          <w:rFonts w:asciiTheme="majorBidi" w:hAnsiTheme="majorBidi" w:cstheme="majorBidi"/>
          <w:rtl/>
        </w:rPr>
        <w:t>‏</w:t>
      </w:r>
      <w:r w:rsidRPr="00216C0F">
        <w:rPr>
          <w:rFonts w:asciiTheme="majorBidi" w:hAnsiTheme="majorBidi" w:cstheme="majorBidi"/>
          <w:lang w:val="en-US"/>
        </w:rPr>
        <w:t>, d</w:t>
      </w:r>
      <w:r w:rsidRPr="00216C0F">
        <w:rPr>
          <w:rFonts w:asciiTheme="majorBidi" w:hAnsiTheme="majorBidi" w:cstheme="majorBidi"/>
        </w:rPr>
        <w:t>ualisme Teknologi (Higgins)</w:t>
      </w:r>
      <w:r w:rsidRPr="00216C0F">
        <w:rPr>
          <w:rFonts w:asciiTheme="majorBidi" w:hAnsiTheme="majorBidi" w:cstheme="majorBidi"/>
          <w:rtl/>
        </w:rPr>
        <w:t>‏</w:t>
      </w:r>
      <w:r w:rsidRPr="00216C0F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="00E63E1A">
        <w:rPr>
          <w:rFonts w:asciiTheme="majorBidi" w:hAnsiTheme="majorBidi" w:cstheme="majorBidi"/>
          <w:lang w:val="en-US"/>
        </w:rPr>
        <w:t>d</w:t>
      </w:r>
      <w:r w:rsidRPr="00216C0F">
        <w:rPr>
          <w:rFonts w:asciiTheme="majorBidi" w:hAnsiTheme="majorBidi" w:cstheme="majorBidi"/>
        </w:rPr>
        <w:t>ualisme Finansial (Myint)</w:t>
      </w:r>
      <w:r w:rsidRPr="00216C0F">
        <w:rPr>
          <w:rFonts w:asciiTheme="majorBidi" w:hAnsiTheme="majorBidi" w:cstheme="majorBidi"/>
          <w:rtl/>
        </w:rPr>
        <w:t>‏</w:t>
      </w:r>
      <w:r w:rsidRPr="00216C0F">
        <w:rPr>
          <w:rFonts w:asciiTheme="majorBidi" w:hAnsiTheme="majorBidi" w:cstheme="majorBidi"/>
          <w:lang w:val="en-US"/>
        </w:rPr>
        <w:t xml:space="preserve">, </w:t>
      </w:r>
      <w:r w:rsidR="00E63E1A">
        <w:rPr>
          <w:rFonts w:asciiTheme="majorBidi" w:hAnsiTheme="majorBidi" w:cstheme="majorBidi"/>
          <w:lang w:val="en-US"/>
        </w:rPr>
        <w:t>d</w:t>
      </w:r>
      <w:r w:rsidRPr="00216C0F">
        <w:rPr>
          <w:rFonts w:asciiTheme="majorBidi" w:hAnsiTheme="majorBidi" w:cstheme="majorBidi"/>
        </w:rPr>
        <w:t xml:space="preserve">ualisme </w:t>
      </w:r>
      <w:r w:rsidR="00E63E1A">
        <w:rPr>
          <w:rFonts w:asciiTheme="majorBidi" w:hAnsiTheme="majorBidi" w:cstheme="majorBidi"/>
          <w:lang w:val="en-US"/>
        </w:rPr>
        <w:t>regional</w:t>
      </w:r>
    </w:p>
    <w:p w:rsidR="00216C0F" w:rsidRPr="00216C0F" w:rsidRDefault="00216C0F" w:rsidP="00216C0F">
      <w:pPr>
        <w:pStyle w:val="ListParagraph"/>
        <w:ind w:left="1134" w:hanging="425"/>
        <w:jc w:val="both"/>
        <w:rPr>
          <w:rFonts w:asciiTheme="majorBidi" w:hAnsiTheme="majorBidi" w:cstheme="majorBidi"/>
          <w:lang w:val="en-US"/>
        </w:rPr>
      </w:pPr>
    </w:p>
    <w:p w:rsidR="00CA37A2" w:rsidRDefault="00E63E1A" w:rsidP="00012697">
      <w:pPr>
        <w:pStyle w:val="ListParagraph"/>
        <w:ind w:left="108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2B787F">
        <w:rPr>
          <w:rFonts w:asciiTheme="majorBidi" w:hAnsiTheme="majorBidi" w:cstheme="majorBidi"/>
          <w:sz w:val="24"/>
          <w:szCs w:val="24"/>
        </w:rPr>
        <w:t>ELAMAT BEKERJA</w:t>
      </w:r>
    </w:p>
    <w:sectPr w:rsidR="00CA37A2" w:rsidSect="00411330">
      <w:headerReference w:type="even" r:id="rId10"/>
      <w:headerReference w:type="default" r:id="rId11"/>
      <w:pgSz w:w="12474" w:h="17010" w:code="9"/>
      <w:pgMar w:top="1134" w:right="1418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72" w:rsidRDefault="00633272" w:rsidP="000E3268">
      <w:r>
        <w:separator/>
      </w:r>
    </w:p>
  </w:endnote>
  <w:endnote w:type="continuationSeparator" w:id="0">
    <w:p w:rsidR="00633272" w:rsidRDefault="00633272" w:rsidP="000E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jaVu Sans">
    <w:altName w:val="Times New Roman"/>
    <w:charset w:val="00"/>
    <w:family w:val="swiss"/>
    <w:pitch w:val="variable"/>
    <w:sig w:usb0="00000000" w:usb1="D200FDFF" w:usb2="0A046029" w:usb3="00000000" w:csb0="8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72" w:rsidRDefault="00633272" w:rsidP="000E3268">
      <w:r>
        <w:separator/>
      </w:r>
    </w:p>
  </w:footnote>
  <w:footnote w:type="continuationSeparator" w:id="0">
    <w:p w:rsidR="00633272" w:rsidRDefault="00633272" w:rsidP="000E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E2" w:rsidRDefault="00356763" w:rsidP="00E149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75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DE2" w:rsidRDefault="00633272" w:rsidP="00CD387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E2" w:rsidRPr="00DC1823" w:rsidRDefault="00CD7541" w:rsidP="00CD3875">
    <w:pPr>
      <w:pStyle w:val="Header"/>
      <w:rPr>
        <w:b/>
        <w:lang w:val="sv-SE"/>
      </w:rPr>
    </w:pPr>
    <w:r w:rsidRPr="00DC1823">
      <w:rPr>
        <w:b/>
        <w:lang w:val="sv-SE"/>
      </w:rPr>
      <w:t xml:space="preserve">  </w:t>
    </w:r>
  </w:p>
  <w:p w:rsidR="001C0DE2" w:rsidRDefault="00633272" w:rsidP="00C173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34"/>
    <w:multiLevelType w:val="hybridMultilevel"/>
    <w:tmpl w:val="840C33D6"/>
    <w:lvl w:ilvl="0" w:tplc="572EE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92399"/>
    <w:multiLevelType w:val="hybridMultilevel"/>
    <w:tmpl w:val="A86842E2"/>
    <w:lvl w:ilvl="0" w:tplc="87B47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F36A3"/>
    <w:multiLevelType w:val="hybridMultilevel"/>
    <w:tmpl w:val="8EB05A46"/>
    <w:lvl w:ilvl="0" w:tplc="F020806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F4EFE"/>
    <w:multiLevelType w:val="hybridMultilevel"/>
    <w:tmpl w:val="29FC244C"/>
    <w:lvl w:ilvl="0" w:tplc="8FAC4BC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D5642"/>
    <w:multiLevelType w:val="hybridMultilevel"/>
    <w:tmpl w:val="6A36278A"/>
    <w:lvl w:ilvl="0" w:tplc="A88448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2F65E4"/>
    <w:multiLevelType w:val="hybridMultilevel"/>
    <w:tmpl w:val="A46C5D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0067"/>
    <w:multiLevelType w:val="hybridMultilevel"/>
    <w:tmpl w:val="7B0E512E"/>
    <w:lvl w:ilvl="0" w:tplc="06F07C6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CD3C1A"/>
    <w:multiLevelType w:val="hybridMultilevel"/>
    <w:tmpl w:val="0FB27096"/>
    <w:lvl w:ilvl="0" w:tplc="70EC8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762682"/>
    <w:multiLevelType w:val="hybridMultilevel"/>
    <w:tmpl w:val="E4985F0C"/>
    <w:lvl w:ilvl="0" w:tplc="A2E81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8B444F"/>
    <w:multiLevelType w:val="hybridMultilevel"/>
    <w:tmpl w:val="E25ED3B0"/>
    <w:lvl w:ilvl="0" w:tplc="0A247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C44C21"/>
    <w:multiLevelType w:val="hybridMultilevel"/>
    <w:tmpl w:val="7E0C23B2"/>
    <w:lvl w:ilvl="0" w:tplc="289EC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B1C1F"/>
    <w:multiLevelType w:val="hybridMultilevel"/>
    <w:tmpl w:val="726E7168"/>
    <w:lvl w:ilvl="0" w:tplc="E508FE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0F6010"/>
    <w:multiLevelType w:val="hybridMultilevel"/>
    <w:tmpl w:val="64D22548"/>
    <w:lvl w:ilvl="0" w:tplc="92DC8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6A37C8"/>
    <w:multiLevelType w:val="hybridMultilevel"/>
    <w:tmpl w:val="4936128A"/>
    <w:lvl w:ilvl="0" w:tplc="3A88C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709CF"/>
    <w:multiLevelType w:val="hybridMultilevel"/>
    <w:tmpl w:val="9BBADB92"/>
    <w:lvl w:ilvl="0" w:tplc="B960173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DC182D"/>
    <w:multiLevelType w:val="hybridMultilevel"/>
    <w:tmpl w:val="22AC7136"/>
    <w:lvl w:ilvl="0" w:tplc="13D8B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0D0A4A"/>
    <w:multiLevelType w:val="hybridMultilevel"/>
    <w:tmpl w:val="DFB4B610"/>
    <w:lvl w:ilvl="0" w:tplc="5E4E42D2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173D5"/>
    <w:multiLevelType w:val="hybridMultilevel"/>
    <w:tmpl w:val="5E6A9B7C"/>
    <w:lvl w:ilvl="0" w:tplc="CD70E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A62E5"/>
    <w:multiLevelType w:val="hybridMultilevel"/>
    <w:tmpl w:val="37867728"/>
    <w:lvl w:ilvl="0" w:tplc="0FEE990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013030"/>
    <w:multiLevelType w:val="hybridMultilevel"/>
    <w:tmpl w:val="446C5886"/>
    <w:lvl w:ilvl="0" w:tplc="C6AA1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3D1F01"/>
    <w:multiLevelType w:val="hybridMultilevel"/>
    <w:tmpl w:val="1AE29A1A"/>
    <w:lvl w:ilvl="0" w:tplc="71B6E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751811"/>
    <w:multiLevelType w:val="hybridMultilevel"/>
    <w:tmpl w:val="C4BAD0A2"/>
    <w:lvl w:ilvl="0" w:tplc="1AFEC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6A7E0D"/>
    <w:multiLevelType w:val="hybridMultilevel"/>
    <w:tmpl w:val="589E18FE"/>
    <w:lvl w:ilvl="0" w:tplc="131A3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21"/>
  </w:num>
  <w:num w:numId="7">
    <w:abstractNumId w:val="19"/>
  </w:num>
  <w:num w:numId="8">
    <w:abstractNumId w:val="1"/>
  </w:num>
  <w:num w:numId="9">
    <w:abstractNumId w:val="22"/>
  </w:num>
  <w:num w:numId="10">
    <w:abstractNumId w:val="2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16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20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D2B"/>
    <w:rsid w:val="00001711"/>
    <w:rsid w:val="00012697"/>
    <w:rsid w:val="00021F3D"/>
    <w:rsid w:val="00022D2B"/>
    <w:rsid w:val="000333B9"/>
    <w:rsid w:val="000565FD"/>
    <w:rsid w:val="0006389C"/>
    <w:rsid w:val="000760D8"/>
    <w:rsid w:val="000841EF"/>
    <w:rsid w:val="000846CE"/>
    <w:rsid w:val="00096E7B"/>
    <w:rsid w:val="000A4E78"/>
    <w:rsid w:val="000B36A7"/>
    <w:rsid w:val="000C133E"/>
    <w:rsid w:val="000E1E8E"/>
    <w:rsid w:val="000E3268"/>
    <w:rsid w:val="000E5ECE"/>
    <w:rsid w:val="001145BE"/>
    <w:rsid w:val="0015558A"/>
    <w:rsid w:val="00155972"/>
    <w:rsid w:val="001611F7"/>
    <w:rsid w:val="0019148C"/>
    <w:rsid w:val="001A664D"/>
    <w:rsid w:val="001B50BC"/>
    <w:rsid w:val="001D59DD"/>
    <w:rsid w:val="001D72F3"/>
    <w:rsid w:val="001F5204"/>
    <w:rsid w:val="0021218F"/>
    <w:rsid w:val="00216C0F"/>
    <w:rsid w:val="00233D17"/>
    <w:rsid w:val="00262F7A"/>
    <w:rsid w:val="00270EF0"/>
    <w:rsid w:val="00276AF5"/>
    <w:rsid w:val="00276F85"/>
    <w:rsid w:val="002913D4"/>
    <w:rsid w:val="00292716"/>
    <w:rsid w:val="0029383D"/>
    <w:rsid w:val="002A64DE"/>
    <w:rsid w:val="002B787F"/>
    <w:rsid w:val="002E67F5"/>
    <w:rsid w:val="002F009B"/>
    <w:rsid w:val="00327A36"/>
    <w:rsid w:val="00331A25"/>
    <w:rsid w:val="00340D0D"/>
    <w:rsid w:val="00356763"/>
    <w:rsid w:val="0036166D"/>
    <w:rsid w:val="003719F0"/>
    <w:rsid w:val="00396F33"/>
    <w:rsid w:val="003A6609"/>
    <w:rsid w:val="003C264A"/>
    <w:rsid w:val="003C444C"/>
    <w:rsid w:val="004014C5"/>
    <w:rsid w:val="00405A2A"/>
    <w:rsid w:val="00411330"/>
    <w:rsid w:val="00415705"/>
    <w:rsid w:val="004666F9"/>
    <w:rsid w:val="0049356A"/>
    <w:rsid w:val="004965A8"/>
    <w:rsid w:val="004A1DC7"/>
    <w:rsid w:val="004B39D9"/>
    <w:rsid w:val="0055000A"/>
    <w:rsid w:val="0056736F"/>
    <w:rsid w:val="00574FBF"/>
    <w:rsid w:val="00591CAE"/>
    <w:rsid w:val="0059665E"/>
    <w:rsid w:val="005E64E6"/>
    <w:rsid w:val="005F543F"/>
    <w:rsid w:val="006045B5"/>
    <w:rsid w:val="0061507D"/>
    <w:rsid w:val="00622515"/>
    <w:rsid w:val="00633272"/>
    <w:rsid w:val="00640F19"/>
    <w:rsid w:val="00686227"/>
    <w:rsid w:val="00697F28"/>
    <w:rsid w:val="006B570E"/>
    <w:rsid w:val="006B5B6B"/>
    <w:rsid w:val="006D1314"/>
    <w:rsid w:val="006F13A6"/>
    <w:rsid w:val="006F6C57"/>
    <w:rsid w:val="00715D22"/>
    <w:rsid w:val="007313F5"/>
    <w:rsid w:val="007369E7"/>
    <w:rsid w:val="00745215"/>
    <w:rsid w:val="0075154A"/>
    <w:rsid w:val="00777CB9"/>
    <w:rsid w:val="00792204"/>
    <w:rsid w:val="007E03D7"/>
    <w:rsid w:val="007E2BA9"/>
    <w:rsid w:val="008011D8"/>
    <w:rsid w:val="00821CDF"/>
    <w:rsid w:val="00834F12"/>
    <w:rsid w:val="00862B07"/>
    <w:rsid w:val="00875FF4"/>
    <w:rsid w:val="00880E1B"/>
    <w:rsid w:val="00881033"/>
    <w:rsid w:val="008D706E"/>
    <w:rsid w:val="008E2F58"/>
    <w:rsid w:val="008F38C1"/>
    <w:rsid w:val="008F5478"/>
    <w:rsid w:val="00941B4C"/>
    <w:rsid w:val="00954E62"/>
    <w:rsid w:val="00960643"/>
    <w:rsid w:val="0098745A"/>
    <w:rsid w:val="00990EF9"/>
    <w:rsid w:val="009F30D2"/>
    <w:rsid w:val="009F33DD"/>
    <w:rsid w:val="00A0076E"/>
    <w:rsid w:val="00A07940"/>
    <w:rsid w:val="00A14151"/>
    <w:rsid w:val="00A267E2"/>
    <w:rsid w:val="00A51A69"/>
    <w:rsid w:val="00A9557E"/>
    <w:rsid w:val="00AB7A90"/>
    <w:rsid w:val="00AF16E8"/>
    <w:rsid w:val="00AF2B76"/>
    <w:rsid w:val="00B1551A"/>
    <w:rsid w:val="00B257DD"/>
    <w:rsid w:val="00B342F2"/>
    <w:rsid w:val="00B3484E"/>
    <w:rsid w:val="00B50A5B"/>
    <w:rsid w:val="00BA47E3"/>
    <w:rsid w:val="00BA6FD7"/>
    <w:rsid w:val="00BB064B"/>
    <w:rsid w:val="00BB6A92"/>
    <w:rsid w:val="00BE3C51"/>
    <w:rsid w:val="00C22CCC"/>
    <w:rsid w:val="00C34447"/>
    <w:rsid w:val="00C51AB6"/>
    <w:rsid w:val="00CA37A2"/>
    <w:rsid w:val="00CB4057"/>
    <w:rsid w:val="00CD7541"/>
    <w:rsid w:val="00CE67CD"/>
    <w:rsid w:val="00CF24D2"/>
    <w:rsid w:val="00D1592E"/>
    <w:rsid w:val="00D2696E"/>
    <w:rsid w:val="00D3087D"/>
    <w:rsid w:val="00D406C4"/>
    <w:rsid w:val="00D467FF"/>
    <w:rsid w:val="00D7335D"/>
    <w:rsid w:val="00D86FDD"/>
    <w:rsid w:val="00DB0404"/>
    <w:rsid w:val="00DB6880"/>
    <w:rsid w:val="00DD2CC5"/>
    <w:rsid w:val="00DF2723"/>
    <w:rsid w:val="00DF704B"/>
    <w:rsid w:val="00E05097"/>
    <w:rsid w:val="00E223C6"/>
    <w:rsid w:val="00E2270C"/>
    <w:rsid w:val="00E42895"/>
    <w:rsid w:val="00E63E1A"/>
    <w:rsid w:val="00E72F18"/>
    <w:rsid w:val="00E94683"/>
    <w:rsid w:val="00E97D81"/>
    <w:rsid w:val="00EA3DDF"/>
    <w:rsid w:val="00EB47DD"/>
    <w:rsid w:val="00EC08D4"/>
    <w:rsid w:val="00EC6BA1"/>
    <w:rsid w:val="00EE602A"/>
    <w:rsid w:val="00EF238F"/>
    <w:rsid w:val="00EF3ABD"/>
    <w:rsid w:val="00F00192"/>
    <w:rsid w:val="00F1043D"/>
    <w:rsid w:val="00F7235B"/>
    <w:rsid w:val="00F9071D"/>
    <w:rsid w:val="00FA11B5"/>
    <w:rsid w:val="00FB7C23"/>
    <w:rsid w:val="00FD063A"/>
    <w:rsid w:val="00FE2352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2D2B"/>
    <w:pPr>
      <w:keepNext/>
      <w:outlineLvl w:val="0"/>
    </w:pPr>
    <w:rPr>
      <w:rFonts w:cs="Angsana New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D2B"/>
    <w:rPr>
      <w:rFonts w:ascii="Times New Roman" w:eastAsia="Times New Roman" w:hAnsi="Times New Roman" w:cs="Angsana New"/>
      <w:sz w:val="28"/>
      <w:szCs w:val="20"/>
      <w:lang w:val="en-AU"/>
    </w:rPr>
  </w:style>
  <w:style w:type="paragraph" w:styleId="Header">
    <w:name w:val="header"/>
    <w:basedOn w:val="Normal"/>
    <w:link w:val="HeaderChar"/>
    <w:rsid w:val="00022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2D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22D2B"/>
  </w:style>
  <w:style w:type="paragraph" w:styleId="ListParagraph">
    <w:name w:val="List Paragraph"/>
    <w:basedOn w:val="Normal"/>
    <w:uiPriority w:val="34"/>
    <w:qFormat/>
    <w:rsid w:val="00022D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TableContents">
    <w:name w:val="Table Contents"/>
    <w:basedOn w:val="Normal"/>
    <w:rsid w:val="00BE3C51"/>
    <w:pPr>
      <w:widowControl w:val="0"/>
      <w:suppressLineNumbers/>
      <w:suppressAutoHyphens/>
    </w:pPr>
    <w:rPr>
      <w:rFonts w:eastAsia="DejaVu Sans"/>
      <w:kern w:val="1"/>
      <w:lang w:val="id-ID" w:bidi="he-IL"/>
    </w:rPr>
  </w:style>
  <w:style w:type="table" w:styleId="TableGrid">
    <w:name w:val="Table Grid"/>
    <w:basedOn w:val="TableNormal"/>
    <w:uiPriority w:val="59"/>
    <w:rsid w:val="00596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94683"/>
    <w:pPr>
      <w:spacing w:before="100" w:beforeAutospacing="1" w:after="100" w:afterAutospacing="1"/>
    </w:pPr>
    <w:rPr>
      <w:lang w:val="id-ID" w:eastAsia="ja-JP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206">
          <w:marLeft w:val="2765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201">
          <w:marLeft w:val="2765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207">
          <w:marLeft w:val="2765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1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5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3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69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26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39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6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295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375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219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028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344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530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4048">
          <w:marLeft w:val="90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052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617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333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646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773">
          <w:marLeft w:val="907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7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5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35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1223">
          <w:marLeft w:val="90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563">
          <w:marLeft w:val="90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7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7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869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8112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136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025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392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17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804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768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855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601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129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238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318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959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163">
          <w:marLeft w:val="90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964">
          <w:marLeft w:val="27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3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8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5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31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8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2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798">
          <w:marLeft w:val="7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537">
          <w:marLeft w:val="7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D4DE92-394B-4206-B1D6-B92983EF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92</cp:revision>
  <cp:lastPrinted>2013-01-07T05:18:00Z</cp:lastPrinted>
  <dcterms:created xsi:type="dcterms:W3CDTF">2012-06-12T05:51:00Z</dcterms:created>
  <dcterms:modified xsi:type="dcterms:W3CDTF">2020-05-08T17:28:00Z</dcterms:modified>
</cp:coreProperties>
</file>